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92546" w14:textId="77777777" w:rsidR="005D7014" w:rsidRDefault="00000000">
      <w:pPr>
        <w:jc w:val="center"/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38A331D6" wp14:editId="67BBAE77">
            <wp:simplePos x="0" y="0"/>
            <wp:positionH relativeFrom="column">
              <wp:posOffset>552450</wp:posOffset>
            </wp:positionH>
            <wp:positionV relativeFrom="paragraph">
              <wp:posOffset>635</wp:posOffset>
            </wp:positionV>
            <wp:extent cx="4215130" cy="809625"/>
            <wp:effectExtent l="0" t="0" r="0" b="0"/>
            <wp:wrapSquare wrapText="bothSides" distT="0" distB="0" distL="0" distR="0"/>
            <wp:docPr id="2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5130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D7B769" w14:textId="77777777" w:rsidR="005D7014" w:rsidRDefault="005D7014"/>
    <w:p w14:paraId="39A40DD6" w14:textId="77777777" w:rsidR="005D7014" w:rsidRDefault="005D7014">
      <w:pPr>
        <w:pStyle w:val="Subttol"/>
        <w:ind w:firstLine="284"/>
        <w:rPr>
          <w:b/>
          <w:bCs/>
          <w:sz w:val="48"/>
          <w:szCs w:val="48"/>
        </w:rPr>
      </w:pPr>
      <w:bookmarkStart w:id="0" w:name="_heading=h.eps9efsbten4" w:colFirst="0" w:colLast="0"/>
      <w:bookmarkEnd w:id="0"/>
    </w:p>
    <w:p w14:paraId="65B3AAA6" w14:textId="77777777" w:rsidR="005D7014" w:rsidRDefault="005D7014"/>
    <w:p w14:paraId="38A68F53" w14:textId="77777777" w:rsidR="005D7014" w:rsidRDefault="00000000">
      <w:pPr>
        <w:pStyle w:val="Subttol"/>
        <w:ind w:left="426"/>
        <w:jc w:val="left"/>
        <w:rPr>
          <w:sz w:val="40"/>
          <w:szCs w:val="40"/>
        </w:rPr>
      </w:pPr>
      <w:bookmarkStart w:id="1" w:name="_heading=h.h2wz1xixrs5b" w:colFirst="0" w:colLast="0"/>
      <w:bookmarkEnd w:id="1"/>
      <w:r>
        <w:rPr>
          <w:sz w:val="40"/>
          <w:szCs w:val="40"/>
        </w:rPr>
        <w:t xml:space="preserve">SISTEMA DE GARANTIA INTERNA DE LA QUALITAT </w:t>
      </w:r>
    </w:p>
    <w:p w14:paraId="68D54801" w14:textId="77777777" w:rsidR="005D7014" w:rsidRDefault="005D7014"/>
    <w:p w14:paraId="59383AEF" w14:textId="77777777" w:rsidR="005D7014" w:rsidRDefault="00000000">
      <w:pPr>
        <w:pStyle w:val="Subttol"/>
        <w:ind w:left="426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ESCOLA TÈCNICA SUPERIOR D’ENGINYERIA INDUSTRIAL DE BARCELONA </w:t>
      </w:r>
    </w:p>
    <w:p w14:paraId="5D39C43B" w14:textId="77777777" w:rsidR="005D7014" w:rsidRDefault="00000000">
      <w:pPr>
        <w:pStyle w:val="Subttol"/>
        <w:ind w:left="426"/>
      </w:pPr>
      <w:r>
        <w:rPr>
          <w:b/>
          <w:bCs/>
          <w:sz w:val="40"/>
          <w:szCs w:val="40"/>
        </w:rPr>
        <w:t>(ETSEIB)</w:t>
      </w:r>
    </w:p>
    <w:p w14:paraId="0C29EA5F" w14:textId="77777777" w:rsidR="005D7014" w:rsidRDefault="005D7014"/>
    <w:p w14:paraId="3F10F74F" w14:textId="77777777" w:rsidR="005D7014" w:rsidRDefault="00000000">
      <w:pPr>
        <w:jc w:val="center"/>
        <w:rPr>
          <w:b/>
          <w:bCs/>
          <w:color w:val="007BC0"/>
          <w:sz w:val="40"/>
          <w:szCs w:val="40"/>
        </w:rPr>
      </w:pPr>
      <w:r>
        <w:rPr>
          <w:b/>
          <w:bCs/>
          <w:color w:val="007BC0"/>
          <w:sz w:val="40"/>
          <w:szCs w:val="40"/>
        </w:rPr>
        <w:t xml:space="preserve">P.240.3.2 </w:t>
      </w:r>
      <w:r>
        <w:rPr>
          <w:b/>
          <w:bCs/>
          <w:color w:val="0070C0"/>
          <w:sz w:val="40"/>
          <w:szCs w:val="40"/>
        </w:rPr>
        <w:t xml:space="preserve">Suport </w:t>
      </w:r>
      <w:r>
        <w:rPr>
          <w:b/>
          <w:bCs/>
          <w:color w:val="007BC0"/>
          <w:sz w:val="40"/>
          <w:szCs w:val="40"/>
        </w:rPr>
        <w:t xml:space="preserve">i orientació a </w:t>
      </w:r>
      <w:proofErr w:type="spellStart"/>
      <w:r>
        <w:rPr>
          <w:b/>
          <w:bCs/>
          <w:color w:val="007BC0"/>
          <w:sz w:val="40"/>
          <w:szCs w:val="40"/>
        </w:rPr>
        <w:t>l’estudiantat</w:t>
      </w:r>
      <w:proofErr w:type="spellEnd"/>
    </w:p>
    <w:p w14:paraId="08EC5F67" w14:textId="77777777" w:rsidR="005D7014" w:rsidRDefault="005D7014">
      <w:pPr>
        <w:jc w:val="center"/>
      </w:pPr>
    </w:p>
    <w:p w14:paraId="6F14B3C1" w14:textId="77777777" w:rsidR="005D7014" w:rsidRDefault="005D7014"/>
    <w:tbl>
      <w:tblPr>
        <w:tblStyle w:val="ad"/>
        <w:tblW w:w="8505" w:type="dxa"/>
        <w:tblInd w:w="279" w:type="dxa"/>
        <w:tblLayout w:type="fixed"/>
        <w:tblLook w:val="0400" w:firstRow="0" w:lastRow="0" w:firstColumn="0" w:lastColumn="0" w:noHBand="0" w:noVBand="1"/>
      </w:tblPr>
      <w:tblGrid>
        <w:gridCol w:w="3118"/>
        <w:gridCol w:w="3258"/>
        <w:gridCol w:w="2129"/>
      </w:tblGrid>
      <w:tr w:rsidR="005D7014" w14:paraId="7E90EECE" w14:textId="77777777"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40DBF1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Responsable del procés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B426486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Responsable de l’aprovació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173674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 aprovació</w:t>
            </w:r>
          </w:p>
        </w:tc>
      </w:tr>
      <w:tr w:rsidR="005D7014" w14:paraId="2566DC4B" w14:textId="77777777">
        <w:trPr>
          <w:trHeight w:val="536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65FFB" w14:textId="77777777" w:rsidR="005D7014" w:rsidRDefault="00000000">
            <w:pPr>
              <w:jc w:val="center"/>
            </w:pPr>
            <w:r>
              <w:t>Sotsdirector/a Cap d’estudis de Grau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3CDF7F" w14:textId="77777777" w:rsidR="005D7014" w:rsidRDefault="00000000">
            <w:pPr>
              <w:jc w:val="center"/>
              <w:rPr>
                <w:highlight w:val="yellow"/>
              </w:rPr>
            </w:pPr>
            <w:r>
              <w:t>Comissió d’Avaluació Acadèmica i Qualitat</w:t>
            </w:r>
          </w:p>
        </w:tc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56F7A1" w14:textId="77777777" w:rsidR="005D7014" w:rsidRDefault="00000000">
            <w:pPr>
              <w:spacing w:before="120"/>
              <w:jc w:val="center"/>
              <w:rPr>
                <w:color w:val="FF0000"/>
              </w:rPr>
            </w:pPr>
            <w:r w:rsidRPr="002E3A91">
              <w:t>13/01/2026</w:t>
            </w:r>
          </w:p>
        </w:tc>
      </w:tr>
    </w:tbl>
    <w:p w14:paraId="761DE5EF" w14:textId="77777777" w:rsidR="005D7014" w:rsidRDefault="005D7014">
      <w:pPr>
        <w:rPr>
          <w:sz w:val="18"/>
          <w:szCs w:val="18"/>
        </w:rPr>
      </w:pPr>
    </w:p>
    <w:p w14:paraId="740B06F8" w14:textId="77777777" w:rsidR="005D7014" w:rsidRDefault="005D7014">
      <w:pPr>
        <w:rPr>
          <w:sz w:val="18"/>
          <w:szCs w:val="18"/>
        </w:rPr>
      </w:pPr>
    </w:p>
    <w:tbl>
      <w:tblPr>
        <w:tblStyle w:val="ae"/>
        <w:tblW w:w="842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88"/>
        <w:gridCol w:w="5817"/>
        <w:gridCol w:w="1615"/>
      </w:tblGrid>
      <w:tr w:rsidR="005D7014" w14:paraId="275B7C1A" w14:textId="77777777">
        <w:trPr>
          <w:trHeight w:val="274"/>
          <w:tblHeader/>
          <w:jc w:val="center"/>
        </w:trPr>
        <w:tc>
          <w:tcPr>
            <w:tcW w:w="84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174FC1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RESUM DE REVISIONS</w:t>
            </w:r>
          </w:p>
        </w:tc>
      </w:tr>
      <w:tr w:rsidR="005D7014" w14:paraId="1E926F46" w14:textId="77777777">
        <w:trPr>
          <w:trHeight w:val="349"/>
          <w:tblHeader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B4B4E1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Versió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E8C07DC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Descripció 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D1660F5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 aprovació</w:t>
            </w:r>
          </w:p>
        </w:tc>
      </w:tr>
      <w:tr w:rsidR="005D7014" w14:paraId="3D17AC4B" w14:textId="77777777">
        <w:trPr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382DB" w14:textId="77777777" w:rsidR="005D7014" w:rsidRDefault="00000000">
            <w:pPr>
              <w:jc w:val="center"/>
            </w:pPr>
            <w:r>
              <w:t>V0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FEEC3" w14:textId="77777777" w:rsidR="005D7014" w:rsidRDefault="00000000">
            <w:pPr>
              <w:jc w:val="left"/>
            </w:pPr>
            <w:r>
              <w:t xml:space="preserve">     Versió inicial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79B90" w14:textId="77777777" w:rsidR="005D7014" w:rsidRDefault="00000000">
            <w:pPr>
              <w:jc w:val="center"/>
            </w:pPr>
            <w:r>
              <w:t>21/03/2011</w:t>
            </w:r>
          </w:p>
        </w:tc>
      </w:tr>
      <w:tr w:rsidR="005D7014" w14:paraId="18DA4E4E" w14:textId="77777777">
        <w:trPr>
          <w:trHeight w:val="29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98FF0" w14:textId="77777777" w:rsidR="005D7014" w:rsidRDefault="00000000">
            <w:pPr>
              <w:jc w:val="center"/>
            </w:pPr>
            <w:r>
              <w:t>V1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3CA18" w14:textId="77777777" w:rsidR="005D701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>Adequació a la plantilla UPC amb les corresponents modificacions de redacció.</w:t>
            </w:r>
          </w:p>
          <w:p w14:paraId="687CE7BD" w14:textId="77777777" w:rsidR="005D701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Actualització dels apartats: 5. Indicadors, 6. Evidències, 7. Responsabilitats. </w:t>
            </w:r>
          </w:p>
          <w:p w14:paraId="1AD32284" w14:textId="77777777" w:rsidR="005D701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color w:val="000000"/>
              </w:rPr>
              <w:t xml:space="preserve">Incorporació de la vinculació amb el procés transversal de la UPC PT.05 Suport a </w:t>
            </w:r>
            <w:proofErr w:type="spellStart"/>
            <w:r>
              <w:rPr>
                <w:color w:val="000000"/>
              </w:rPr>
              <w:t>l’estudiantat</w:t>
            </w:r>
            <w:proofErr w:type="spellEnd"/>
            <w:r>
              <w:rPr>
                <w:color w:val="000000"/>
              </w:rPr>
              <w:t>.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FE82A" w14:textId="77777777" w:rsidR="005D7014" w:rsidRDefault="00000000">
            <w:pPr>
              <w:jc w:val="center"/>
            </w:pPr>
            <w:r>
              <w:t>11/05/2023</w:t>
            </w:r>
          </w:p>
        </w:tc>
      </w:tr>
      <w:tr w:rsidR="005D7014" w14:paraId="5A278843" w14:textId="77777777">
        <w:trPr>
          <w:trHeight w:val="29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ABEE9" w14:textId="77777777" w:rsidR="005D7014" w:rsidRDefault="00000000">
            <w:pPr>
              <w:jc w:val="center"/>
            </w:pPr>
            <w:r>
              <w:t>V2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AA970" w14:textId="77777777" w:rsidR="005D701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S’inclou dins l’àmbit d’actuació del Pla d’Acció </w:t>
            </w:r>
            <w:proofErr w:type="spellStart"/>
            <w:r>
              <w:rPr>
                <w:color w:val="000000"/>
              </w:rPr>
              <w:t>Tutorial</w:t>
            </w:r>
            <w:proofErr w:type="spellEnd"/>
            <w:r>
              <w:rPr>
                <w:color w:val="000000"/>
              </w:rPr>
              <w:t xml:space="preserve"> els esportistes d’elit i l’alumnat amb necessitats educatives especials.</w:t>
            </w:r>
          </w:p>
          <w:p w14:paraId="43C321C0" w14:textId="77777777" w:rsidR="005D701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S’eliminen els indicadors vinculats “Nombre de queixes rebudes” i “Nombre de suggeriments rebuts”.</w:t>
            </w:r>
          </w:p>
          <w:p w14:paraId="2FF2AA87" w14:textId="77777777" w:rsidR="005D701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S’afegeix l’indicador de satisfacció “Nombre </w:t>
            </w:r>
            <w:proofErr w:type="spellStart"/>
            <w:r>
              <w:rPr>
                <w:color w:val="000000"/>
              </w:rPr>
              <w:t>d’estudiantat</w:t>
            </w:r>
            <w:proofErr w:type="spellEnd"/>
            <w:r>
              <w:rPr>
                <w:color w:val="000000"/>
              </w:rPr>
              <w:t xml:space="preserve"> amb necessitats especials que han estat </w:t>
            </w:r>
            <w:proofErr w:type="spellStart"/>
            <w:r>
              <w:rPr>
                <w:color w:val="000000"/>
              </w:rPr>
              <w:t>tutoritzats</w:t>
            </w:r>
            <w:proofErr w:type="spellEnd"/>
            <w:r>
              <w:rPr>
                <w:color w:val="000000"/>
              </w:rPr>
              <w:t xml:space="preserve">” i l’indicador “Nombre </w:t>
            </w:r>
            <w:proofErr w:type="spellStart"/>
            <w:r>
              <w:rPr>
                <w:color w:val="000000"/>
              </w:rPr>
              <w:t>d’estudiantat</w:t>
            </w:r>
            <w:proofErr w:type="spellEnd"/>
            <w:r>
              <w:rPr>
                <w:color w:val="000000"/>
              </w:rPr>
              <w:t xml:space="preserve"> esportista d’elit </w:t>
            </w:r>
            <w:proofErr w:type="spellStart"/>
            <w:r>
              <w:rPr>
                <w:color w:val="000000"/>
              </w:rPr>
              <w:t>tutoritzat</w:t>
            </w:r>
            <w:proofErr w:type="spellEnd"/>
            <w:r>
              <w:rPr>
                <w:color w:val="000000"/>
              </w:rPr>
              <w:t xml:space="preserve">”. </w:t>
            </w:r>
          </w:p>
          <w:p w14:paraId="0B84C67A" w14:textId="77777777" w:rsidR="005D701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S’afegeix a l’apartat 5. Indicadors el motiu que justifica la selecció dels indicadors vinculats com a indicadors vàlids per a la revisió i millora del procés.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BEEA18" w14:textId="77777777" w:rsidR="005D7014" w:rsidRDefault="00000000">
            <w:pPr>
              <w:jc w:val="center"/>
            </w:pPr>
            <w:r>
              <w:lastRenderedPageBreak/>
              <w:t>14/09/2023</w:t>
            </w:r>
          </w:p>
        </w:tc>
      </w:tr>
      <w:tr w:rsidR="005D7014" w14:paraId="43FE4C86" w14:textId="77777777">
        <w:trPr>
          <w:trHeight w:val="29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A361C2" w14:textId="77777777" w:rsidR="005D7014" w:rsidRDefault="00000000">
            <w:pPr>
              <w:jc w:val="center"/>
            </w:pPr>
            <w:r>
              <w:t>V3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EA2D23" w14:textId="77777777" w:rsidR="005D701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S’afegeix l’indicador </w:t>
            </w:r>
            <w:r>
              <w:rPr>
                <w:i/>
                <w:iCs/>
                <w:color w:val="000000"/>
              </w:rPr>
              <w:t xml:space="preserve">Grau de satisfacció del PDI amb la utilitat de les accions de tutoria que es recullen en el Pla d'Acció </w:t>
            </w:r>
            <w:proofErr w:type="spellStart"/>
            <w:r>
              <w:rPr>
                <w:i/>
                <w:iCs/>
                <w:color w:val="000000"/>
              </w:rPr>
              <w:t>Tutorial</w:t>
            </w:r>
            <w:proofErr w:type="spellEnd"/>
            <w:r>
              <w:rPr>
                <w:i/>
                <w:iCs/>
                <w:color w:val="000000"/>
              </w:rPr>
              <w:t xml:space="preserve"> del centre</w:t>
            </w:r>
            <w:r>
              <w:rPr>
                <w:color w:val="000000"/>
              </w:rPr>
              <w:t xml:space="preserve">. També l’indicador </w:t>
            </w:r>
            <w:r>
              <w:rPr>
                <w:i/>
                <w:iCs/>
                <w:color w:val="000000"/>
              </w:rPr>
              <w:t xml:space="preserve">Grau de satisfacció de </w:t>
            </w:r>
            <w:proofErr w:type="spellStart"/>
            <w:r>
              <w:rPr>
                <w:i/>
                <w:iCs/>
                <w:color w:val="000000"/>
              </w:rPr>
              <w:t>l’estudiantat</w:t>
            </w:r>
            <w:proofErr w:type="spellEnd"/>
            <w:r>
              <w:rPr>
                <w:i/>
                <w:iCs/>
                <w:color w:val="000000"/>
              </w:rPr>
              <w:t xml:space="preserve"> amb l’acollida realitzada pel centre.</w:t>
            </w:r>
          </w:p>
          <w:p w14:paraId="71D27380" w14:textId="77777777" w:rsidR="005D701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S’eliminen els indicadors relatius al percentatge d’aptes en la fase inicial dels graus, atès que aquests indicadors s’analitzaran a l’ISC que s’elabora biennalment.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5E2E6" w14:textId="77777777" w:rsidR="005D7014" w:rsidRDefault="00000000">
            <w:pPr>
              <w:jc w:val="center"/>
            </w:pPr>
            <w:r>
              <w:t>20/11/2024</w:t>
            </w:r>
          </w:p>
        </w:tc>
      </w:tr>
      <w:tr w:rsidR="005D7014" w14:paraId="390155A0" w14:textId="77777777">
        <w:trPr>
          <w:trHeight w:val="293"/>
          <w:jc w:val="center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A88A6" w14:textId="77777777" w:rsidR="005D7014" w:rsidRDefault="00000000">
            <w:pPr>
              <w:jc w:val="center"/>
            </w:pPr>
            <w:r>
              <w:t>V4</w:t>
            </w:r>
          </w:p>
        </w:tc>
        <w:tc>
          <w:tcPr>
            <w:tcW w:w="5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90539" w14:textId="77777777" w:rsidR="005D701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3" w:hanging="283"/>
            </w:pPr>
            <w:r>
              <w:t>La propietat del procés i responsabilitat orgànica del mateix recau en la figura del sotsdirector Cap d’estudis de Grau, atenent la nova estructura de l’equip de direcció, constituït al març del 2025.</w:t>
            </w:r>
          </w:p>
          <w:p w14:paraId="5F7A2908" w14:textId="77777777" w:rsidR="005D701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3" w:hanging="283"/>
            </w:pPr>
            <w:r>
              <w:t xml:space="preserve">La responsabilitat del Pla d’Acció </w:t>
            </w:r>
            <w:proofErr w:type="spellStart"/>
            <w:r>
              <w:t>Tutorial</w:t>
            </w:r>
            <w:proofErr w:type="spellEnd"/>
            <w:r>
              <w:t xml:space="preserve"> recau en la figura del Sotsdirector </w:t>
            </w:r>
            <w:proofErr w:type="spellStart"/>
            <w:r>
              <w:t>d'Estudiantat</w:t>
            </w:r>
            <w:proofErr w:type="spellEnd"/>
            <w:r>
              <w:t xml:space="preserve"> i Projectes d'Escola, atenent la nova estructura de l’equip de direcció, constituït al març del 2025.</w:t>
            </w:r>
          </w:p>
          <w:p w14:paraId="6C850320" w14:textId="77777777" w:rsidR="005D701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3" w:hanging="283"/>
            </w:pPr>
            <w:r>
              <w:t xml:space="preserve">S’incorpora la figura del sotsdirector Cap d’Estudis de màster com a responsable de les activitats d’acollida de </w:t>
            </w:r>
            <w:proofErr w:type="spellStart"/>
            <w:r>
              <w:t>l’estudiantat</w:t>
            </w:r>
            <w:proofErr w:type="spellEnd"/>
            <w:r>
              <w:t xml:space="preserve"> de màster, atenent la nova estructura de l’equip de direcció, constituït al març del 2025.</w:t>
            </w:r>
          </w:p>
        </w:tc>
        <w:tc>
          <w:tcPr>
            <w:tcW w:w="1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5E00E" w14:textId="77777777" w:rsidR="005D7014" w:rsidRDefault="00000000">
            <w:pPr>
              <w:jc w:val="center"/>
            </w:pPr>
            <w:r>
              <w:t>16/12/2025</w:t>
            </w:r>
          </w:p>
        </w:tc>
      </w:tr>
    </w:tbl>
    <w:p w14:paraId="033E9B1E" w14:textId="77777777" w:rsidR="005D7014" w:rsidRDefault="005D7014"/>
    <w:p w14:paraId="13D18606" w14:textId="77777777" w:rsidR="005D7014" w:rsidRDefault="00000000">
      <w:pPr>
        <w:spacing w:after="0"/>
        <w:jc w:val="left"/>
      </w:pPr>
      <w:r>
        <w:br w:type="page"/>
      </w:r>
    </w:p>
    <w:p w14:paraId="680F4987" w14:textId="77777777" w:rsidR="005D7014" w:rsidRDefault="00000000">
      <w:pPr>
        <w:ind w:right="306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lastRenderedPageBreak/>
        <w:t>ÍNDEX</w:t>
      </w:r>
    </w:p>
    <w:p w14:paraId="2D84BD79" w14:textId="77777777" w:rsidR="005D7014" w:rsidRDefault="005D7014">
      <w:pPr>
        <w:ind w:right="306"/>
      </w:pPr>
    </w:p>
    <w:sdt>
      <w:sdtPr>
        <w:id w:val="-1063713424"/>
        <w:docPartObj>
          <w:docPartGallery w:val="Table of Contents"/>
          <w:docPartUnique/>
        </w:docPartObj>
      </w:sdtPr>
      <w:sdtContent>
        <w:p w14:paraId="5865A758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jc w:val="left"/>
            <w:rPr>
              <w:b/>
              <w:bCs/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4,4,Heading 5,5,Heading 6,6,"</w:instrText>
          </w:r>
          <w:r>
            <w:fldChar w:fldCharType="separate"/>
          </w:r>
          <w:hyperlink w:anchor="_heading=h.qp5uvptg4cbw">
            <w:r>
              <w:rPr>
                <w:smallCaps/>
                <w:color w:val="000000"/>
              </w:rPr>
              <w:t>1 FINALITAT</w:t>
            </w:r>
            <w:r>
              <w:rPr>
                <w:smallCaps/>
                <w:color w:val="000000"/>
              </w:rPr>
              <w:tab/>
              <w:t>4</w:t>
            </w:r>
          </w:hyperlink>
        </w:p>
        <w:p w14:paraId="4ED1B362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jc w:val="left"/>
            <w:rPr>
              <w:b/>
              <w:bCs/>
              <w:color w:val="000000"/>
            </w:rPr>
          </w:pPr>
          <w:hyperlink w:anchor="_heading=h.2ezlr5e4p3ug">
            <w:r>
              <w:rPr>
                <w:smallCaps/>
                <w:color w:val="000000"/>
              </w:rPr>
              <w:t>2 ABAST</w:t>
            </w:r>
            <w:r>
              <w:rPr>
                <w:smallCaps/>
                <w:color w:val="000000"/>
              </w:rPr>
              <w:tab/>
              <w:t>4</w:t>
            </w:r>
          </w:hyperlink>
        </w:p>
        <w:p w14:paraId="5DDB9D54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jc w:val="left"/>
            <w:rPr>
              <w:b/>
              <w:bCs/>
              <w:color w:val="000000"/>
            </w:rPr>
          </w:pPr>
          <w:hyperlink w:anchor="_heading=h.kgso0lf761lb">
            <w:r>
              <w:rPr>
                <w:smallCaps/>
                <w:color w:val="000000"/>
              </w:rPr>
              <w:t>3 DEFINICIONS</w:t>
            </w:r>
            <w:r>
              <w:rPr>
                <w:smallCaps/>
                <w:color w:val="000000"/>
              </w:rPr>
              <w:tab/>
              <w:t>4</w:t>
            </w:r>
          </w:hyperlink>
        </w:p>
        <w:p w14:paraId="4D2F7A7A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jc w:val="left"/>
            <w:rPr>
              <w:b/>
              <w:bCs/>
              <w:color w:val="000000"/>
            </w:rPr>
          </w:pPr>
          <w:hyperlink w:anchor="_heading=h.d6dy6eavxhrd">
            <w:r>
              <w:rPr>
                <w:smallCaps/>
                <w:color w:val="000000"/>
              </w:rPr>
              <w:t>4 DESCRIPCIÓ DEL PROCÉS</w:t>
            </w:r>
            <w:r>
              <w:rPr>
                <w:smallCaps/>
                <w:color w:val="000000"/>
              </w:rPr>
              <w:tab/>
              <w:t>4</w:t>
            </w:r>
          </w:hyperlink>
        </w:p>
        <w:p w14:paraId="317A87CB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ind w:left="360"/>
            <w:jc w:val="left"/>
            <w:rPr>
              <w:color w:val="000000"/>
            </w:rPr>
          </w:pPr>
          <w:hyperlink w:anchor="_heading=h.h73wr8ib9hd5">
            <w:r>
              <w:rPr>
                <w:color w:val="000000"/>
              </w:rPr>
              <w:t>4.1 Desenvolupament del procés</w:t>
            </w:r>
            <w:r>
              <w:rPr>
                <w:color w:val="000000"/>
              </w:rPr>
              <w:tab/>
              <w:t>4</w:t>
            </w:r>
          </w:hyperlink>
        </w:p>
        <w:p w14:paraId="44B838AF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ind w:left="360"/>
            <w:jc w:val="left"/>
            <w:rPr>
              <w:color w:val="000000"/>
            </w:rPr>
          </w:pPr>
          <w:hyperlink w:anchor="_heading=h.tzbrgboqyaak">
            <w:r>
              <w:rPr>
                <w:color w:val="000000"/>
              </w:rPr>
              <w:t>4.2 Queixes i suggeriments</w:t>
            </w:r>
            <w:r>
              <w:rPr>
                <w:color w:val="000000"/>
              </w:rPr>
              <w:tab/>
              <w:t>6</w:t>
            </w:r>
          </w:hyperlink>
        </w:p>
        <w:p w14:paraId="6A63656B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ind w:left="360"/>
            <w:jc w:val="left"/>
            <w:rPr>
              <w:color w:val="000000"/>
            </w:rPr>
          </w:pPr>
          <w:hyperlink w:anchor="_heading=h.mbb4tfozch1s">
            <w:r>
              <w:rPr>
                <w:color w:val="000000"/>
              </w:rPr>
              <w:t>4.3 Revisió del procés</w:t>
            </w:r>
            <w:r>
              <w:rPr>
                <w:color w:val="000000"/>
              </w:rPr>
              <w:tab/>
              <w:t>6</w:t>
            </w:r>
          </w:hyperlink>
        </w:p>
        <w:p w14:paraId="02369D88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jc w:val="left"/>
            <w:rPr>
              <w:b/>
              <w:bCs/>
              <w:color w:val="000000"/>
            </w:rPr>
          </w:pPr>
          <w:hyperlink w:anchor="_heading=h.a2313dktby8t">
            <w:r>
              <w:rPr>
                <w:smallCaps/>
                <w:color w:val="000000"/>
              </w:rPr>
              <w:t>5 INDICADORS</w:t>
            </w:r>
            <w:r>
              <w:rPr>
                <w:smallCaps/>
                <w:color w:val="000000"/>
              </w:rPr>
              <w:tab/>
              <w:t>6</w:t>
            </w:r>
          </w:hyperlink>
        </w:p>
        <w:p w14:paraId="04460DDA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jc w:val="left"/>
            <w:rPr>
              <w:b/>
              <w:bCs/>
              <w:color w:val="000000"/>
            </w:rPr>
          </w:pPr>
          <w:hyperlink w:anchor="_heading=h.vcomxfomspjm">
            <w:r>
              <w:rPr>
                <w:smallCaps/>
                <w:color w:val="000000"/>
              </w:rPr>
              <w:t>6 EVIDÈNCIES</w:t>
            </w:r>
            <w:r>
              <w:rPr>
                <w:smallCaps/>
                <w:color w:val="000000"/>
              </w:rPr>
              <w:tab/>
              <w:t>8</w:t>
            </w:r>
          </w:hyperlink>
        </w:p>
        <w:p w14:paraId="0E8E1474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jc w:val="left"/>
            <w:rPr>
              <w:b/>
              <w:bCs/>
              <w:color w:val="000000"/>
            </w:rPr>
          </w:pPr>
          <w:hyperlink w:anchor="_heading=h.ju9ie6qakntl">
            <w:r>
              <w:rPr>
                <w:smallCaps/>
                <w:color w:val="000000"/>
              </w:rPr>
              <w:t>7 RESPONSABILITATS</w:t>
            </w:r>
            <w:r>
              <w:rPr>
                <w:smallCaps/>
                <w:color w:val="000000"/>
              </w:rPr>
              <w:tab/>
              <w:t>9</w:t>
            </w:r>
          </w:hyperlink>
        </w:p>
        <w:p w14:paraId="7BB36FB5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jc w:val="left"/>
            <w:rPr>
              <w:b/>
              <w:bCs/>
              <w:color w:val="000000"/>
            </w:rPr>
          </w:pPr>
          <w:hyperlink w:anchor="_heading=h.pubh295feoqg">
            <w:r>
              <w:rPr>
                <w:smallCaps/>
                <w:color w:val="000000"/>
              </w:rPr>
              <w:t>8 GRUPS D’INTERÈS</w:t>
            </w:r>
            <w:r>
              <w:rPr>
                <w:smallCaps/>
                <w:color w:val="000000"/>
              </w:rPr>
              <w:tab/>
              <w:t>10</w:t>
            </w:r>
          </w:hyperlink>
        </w:p>
        <w:p w14:paraId="2DD171F2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jc w:val="left"/>
            <w:rPr>
              <w:b/>
              <w:bCs/>
              <w:color w:val="000000"/>
            </w:rPr>
          </w:pPr>
          <w:hyperlink w:anchor="_heading=h.x695wnpdymzu">
            <w:r>
              <w:rPr>
                <w:smallCaps/>
                <w:color w:val="000000"/>
              </w:rPr>
              <w:t>9 NORMATIVES/REFERÈNCIES</w:t>
            </w:r>
            <w:r>
              <w:rPr>
                <w:smallCaps/>
                <w:color w:val="000000"/>
              </w:rPr>
              <w:tab/>
              <w:t>10</w:t>
            </w:r>
          </w:hyperlink>
        </w:p>
        <w:p w14:paraId="570D2475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jc w:val="left"/>
            <w:rPr>
              <w:b/>
              <w:bCs/>
              <w:color w:val="000000"/>
            </w:rPr>
          </w:pPr>
          <w:hyperlink w:anchor="_heading=h.e8kbeogf6w5z">
            <w:r>
              <w:rPr>
                <w:smallCaps/>
                <w:color w:val="000000"/>
              </w:rPr>
              <w:t>10 FITXA RESUM</w:t>
            </w:r>
            <w:r>
              <w:rPr>
                <w:smallCaps/>
                <w:color w:val="000000"/>
              </w:rPr>
              <w:tab/>
              <w:t>10</w:t>
            </w:r>
          </w:hyperlink>
        </w:p>
        <w:p w14:paraId="2E3C8AA6" w14:textId="77777777" w:rsidR="005D7014" w:rsidRDefault="00000000">
          <w:pPr>
            <w:widowControl w:val="0"/>
            <w:tabs>
              <w:tab w:val="right" w:pos="12000"/>
            </w:tabs>
            <w:spacing w:before="60" w:after="0" w:line="276" w:lineRule="auto"/>
            <w:jc w:val="left"/>
            <w:rPr>
              <w:b/>
              <w:bCs/>
              <w:color w:val="000000"/>
            </w:rPr>
          </w:pPr>
          <w:hyperlink w:anchor="_heading=h.q1tmshv6f841">
            <w:r>
              <w:rPr>
                <w:color w:val="000000"/>
              </w:rPr>
              <w:t>11 FLUXGRAMA</w:t>
            </w:r>
            <w:r>
              <w:rPr>
                <w:color w:val="000000"/>
              </w:rPr>
              <w:tab/>
              <w:t>12</w:t>
            </w:r>
          </w:hyperlink>
          <w:r>
            <w:fldChar w:fldCharType="end"/>
          </w:r>
        </w:p>
      </w:sdtContent>
    </w:sdt>
    <w:p w14:paraId="639FDC97" w14:textId="77777777" w:rsidR="005D7014" w:rsidRDefault="005D7014">
      <w:pPr>
        <w:ind w:right="306"/>
        <w:rPr>
          <w:b/>
          <w:bCs/>
          <w:color w:val="000000"/>
        </w:rPr>
      </w:pPr>
    </w:p>
    <w:p w14:paraId="06DE8857" w14:textId="77777777" w:rsidR="005D7014" w:rsidRDefault="00000000">
      <w:pPr>
        <w:tabs>
          <w:tab w:val="left" w:pos="1134"/>
          <w:tab w:val="right" w:pos="8494"/>
        </w:tabs>
        <w:spacing w:after="100"/>
        <w:rPr>
          <w:color w:val="000000"/>
        </w:rPr>
      </w:pPr>
      <w:r>
        <w:br w:type="page"/>
      </w:r>
    </w:p>
    <w:p w14:paraId="22213245" w14:textId="77777777" w:rsidR="005D7014" w:rsidRDefault="00000000">
      <w:pPr>
        <w:pStyle w:val="Ttol1"/>
        <w:numPr>
          <w:ilvl w:val="0"/>
          <w:numId w:val="3"/>
        </w:numPr>
      </w:pPr>
      <w:bookmarkStart w:id="2" w:name="_heading=h.qp5uvptg4cbw" w:colFirst="0" w:colLast="0"/>
      <w:bookmarkEnd w:id="2"/>
      <w:r>
        <w:lastRenderedPageBreak/>
        <w:t>FINALITAT</w:t>
      </w:r>
    </w:p>
    <w:p w14:paraId="6E925189" w14:textId="77777777" w:rsidR="005D7014" w:rsidRDefault="00000000">
      <w:r>
        <w:t xml:space="preserve">Aquest procés clau descriu com l’Escola Tècnica Superior d'Enginyeria Industrial de Barcelona (ETSEIB) facilita la integració a l’ETSEIB a </w:t>
      </w:r>
      <w:proofErr w:type="spellStart"/>
      <w:r>
        <w:t>l’estudiantat</w:t>
      </w:r>
      <w:proofErr w:type="spellEnd"/>
      <w:r>
        <w:t xml:space="preserve"> de nou ingrés, com l’orienta amb l’objectiu que la seva formació sigui adequada, satisfactòria i s’assoleixi en el temps previst; i com revisa, actualitza i millora els procediments relacionats.</w:t>
      </w:r>
    </w:p>
    <w:p w14:paraId="7E4EF81E" w14:textId="77777777" w:rsidR="005D7014" w:rsidRDefault="00000000">
      <w:pPr>
        <w:pStyle w:val="Ttol1"/>
        <w:numPr>
          <w:ilvl w:val="0"/>
          <w:numId w:val="3"/>
        </w:numPr>
      </w:pPr>
      <w:bookmarkStart w:id="3" w:name="_heading=h.2ezlr5e4p3ug" w:colFirst="0" w:colLast="0"/>
      <w:bookmarkEnd w:id="3"/>
      <w:r>
        <w:t>ABAST</w:t>
      </w:r>
    </w:p>
    <w:p w14:paraId="369180C6" w14:textId="77777777" w:rsidR="005D7014" w:rsidRDefault="00000000">
      <w:pPr>
        <w:rPr>
          <w:highlight w:val="yellow"/>
        </w:rPr>
      </w:pPr>
      <w:r>
        <w:t>El present document és d’aplicació a les titulacions oficials de l’ETSEIB, siguin de grau o de màster.</w:t>
      </w:r>
    </w:p>
    <w:p w14:paraId="0705F8BC" w14:textId="77777777" w:rsidR="005D7014" w:rsidRDefault="00000000">
      <w:pPr>
        <w:pStyle w:val="Ttol1"/>
        <w:numPr>
          <w:ilvl w:val="0"/>
          <w:numId w:val="3"/>
        </w:numPr>
      </w:pPr>
      <w:bookmarkStart w:id="4" w:name="_heading=h.kgso0lf761lb" w:colFirst="0" w:colLast="0"/>
      <w:bookmarkEnd w:id="4"/>
      <w:r>
        <w:t>DEFINICIONS</w:t>
      </w:r>
    </w:p>
    <w:p w14:paraId="0B23FEBF" w14:textId="77777777" w:rsidR="005D7014" w:rsidRDefault="00000000">
      <w:r>
        <w:t xml:space="preserve">Podeu consultar els principals termes que apareixen en aquest document accedint al </w:t>
      </w:r>
      <w:hyperlink r:id="rId9">
        <w:r>
          <w:rPr>
            <w:color w:val="0563C1"/>
            <w:u w:val="single"/>
          </w:rPr>
          <w:t>glossari</w:t>
        </w:r>
      </w:hyperlink>
      <w:r>
        <w:t xml:space="preserve"> de la Universitat.</w:t>
      </w:r>
    </w:p>
    <w:p w14:paraId="7EF08C92" w14:textId="77777777" w:rsidR="005D7014" w:rsidRDefault="00000000">
      <w:pPr>
        <w:pStyle w:val="Ttol1"/>
        <w:numPr>
          <w:ilvl w:val="0"/>
          <w:numId w:val="3"/>
        </w:numPr>
      </w:pPr>
      <w:bookmarkStart w:id="5" w:name="_heading=h.d6dy6eavxhrd" w:colFirst="0" w:colLast="0"/>
      <w:bookmarkEnd w:id="5"/>
      <w:r>
        <w:t>DESCRIPCIÓ</w:t>
      </w:r>
      <w:r>
        <w:rPr>
          <w:sz w:val="24"/>
          <w:szCs w:val="24"/>
        </w:rPr>
        <w:t xml:space="preserve"> </w:t>
      </w:r>
      <w:r>
        <w:t>DEL PROCÉS</w:t>
      </w:r>
    </w:p>
    <w:p w14:paraId="6D4DBD2A" w14:textId="77777777" w:rsidR="005D7014" w:rsidRDefault="00000000">
      <w:pPr>
        <w:pStyle w:val="Ttol2"/>
        <w:numPr>
          <w:ilvl w:val="1"/>
          <w:numId w:val="3"/>
        </w:numPr>
      </w:pPr>
      <w:bookmarkStart w:id="6" w:name="_heading=h.h73wr8ib9hd5" w:colFirst="0" w:colLast="0"/>
      <w:bookmarkEnd w:id="6"/>
      <w:r>
        <w:t>Desenvolupament del procés</w:t>
      </w:r>
    </w:p>
    <w:p w14:paraId="5A5EE579" w14:textId="77777777" w:rsidR="005D7014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 xml:space="preserve">Acollida de </w:t>
      </w:r>
      <w:proofErr w:type="spellStart"/>
      <w:r>
        <w:rPr>
          <w:b/>
          <w:bCs/>
        </w:rPr>
        <w:t>l’estudiantat</w:t>
      </w:r>
      <w:proofErr w:type="spellEnd"/>
      <w:r>
        <w:t xml:space="preserve">: El/la sotsdirector/a Cap d'Estudis de Grau elabora el Pla d’Acollida a </w:t>
      </w:r>
      <w:proofErr w:type="spellStart"/>
      <w:r>
        <w:t>l’estudiantat</w:t>
      </w:r>
      <w:proofErr w:type="spellEnd"/>
      <w:r>
        <w:t xml:space="preserve"> de nou ingrés de grau amb el suport de l’equip de direcció, tenint en compte el context extern i intern de l’ETSEIB, l’anàlisi de riscos i oportunitats, la política i els objectius de qualitat del centre, i el perfil d’ingrés de </w:t>
      </w:r>
      <w:proofErr w:type="spellStart"/>
      <w:r>
        <w:t>l’estudiantat</w:t>
      </w:r>
      <w:proofErr w:type="spellEnd"/>
      <w:r>
        <w:t xml:space="preserve">. Aquest pla el presenta a la Comissió d’Avaluació Acadèmica i Qualitat per a la seva aprovació. </w:t>
      </w:r>
    </w:p>
    <w:p w14:paraId="05963E7C" w14:textId="77777777" w:rsidR="005D7014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El/la sotsdirector/a Cap d'Estudis de Grau s’encarrega d’organitzar, amb el suport de l’àrea especialitzada de la Unitat Transversal de Gestió (UTG), les jornades d’acollida dels graus i vetllar pel seu correcte desenvolupament. El Gabinet de Planificació, Avaluació i Qualitat (GPAQ) realitza enquestes de satisfacció de l’acollida a </w:t>
      </w:r>
      <w:proofErr w:type="spellStart"/>
      <w:r>
        <w:t>l’estudiantat</w:t>
      </w:r>
      <w:proofErr w:type="spellEnd"/>
      <w:r>
        <w:t xml:space="preserve"> de grau. El/la Sotsdirector/a Cap d'Estudis de Màster juntament amb</w:t>
      </w:r>
      <w:r>
        <w:rPr>
          <w:rFonts w:ascii="Roboto" w:eastAsia="Roboto" w:hAnsi="Roboto" w:cs="Roboto"/>
          <w:sz w:val="27"/>
          <w:szCs w:val="27"/>
          <w:highlight w:val="white"/>
        </w:rPr>
        <w:t xml:space="preserve"> </w:t>
      </w:r>
      <w:r>
        <w:t xml:space="preserve">els coordinadors/es dels màsters són els/les responsables de l’acollida a </w:t>
      </w:r>
      <w:proofErr w:type="spellStart"/>
      <w:r>
        <w:t>l’estudiantat</w:t>
      </w:r>
      <w:proofErr w:type="spellEnd"/>
      <w:r>
        <w:t xml:space="preserve"> de màster. </w:t>
      </w:r>
    </w:p>
    <w:p w14:paraId="6FE7C142" w14:textId="77777777" w:rsidR="005D7014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En el cas de </w:t>
      </w:r>
      <w:proofErr w:type="spellStart"/>
      <w:r>
        <w:t>l’estudiantat</w:t>
      </w:r>
      <w:proofErr w:type="spellEnd"/>
      <w:r>
        <w:t xml:space="preserve"> </w:t>
      </w:r>
      <w:proofErr w:type="spellStart"/>
      <w:r>
        <w:rPr>
          <w:i/>
          <w:iCs/>
        </w:rPr>
        <w:t>incoming</w:t>
      </w:r>
      <w:proofErr w:type="spellEnd"/>
      <w:r>
        <w:t xml:space="preserve"> pertanyent a algun programa de mobilitat, el/la sotsdirector/a responsable de la Mobilitat s’encarrega de fer l’acollida. </w:t>
      </w:r>
    </w:p>
    <w:p w14:paraId="28EDF33E" w14:textId="77777777" w:rsidR="005D7014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Tots/es els/les sotsdirectors/es compten amb el suport de l’equip de direcció i dels recursos humans i materials de la UTG.</w:t>
      </w:r>
    </w:p>
    <w:p w14:paraId="4B996B83" w14:textId="77777777" w:rsidR="005D7014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Els indicadors d’acollida i les accions de millora proposades s’incorporen a l’Informe del SGIQ que presenta l’equip de direcció a la Comissió d’Avaluació Acadèmica i Qualitat per a la seva anàlisi i aprovació. </w:t>
      </w:r>
    </w:p>
    <w:p w14:paraId="57BE6032" w14:textId="77777777" w:rsidR="005D7014" w:rsidRDefault="00000000">
      <w:r>
        <w:lastRenderedPageBreak/>
        <w:t xml:space="preserve">Si com a resultat de l’anàlisi, la Comissió d’Avaluació Acadèmica i Qualitat aprova que cal fer modificacions al Pla d’Acollida, aquestes s’inclouen en l’Informe del SGIQ. </w:t>
      </w:r>
    </w:p>
    <w:p w14:paraId="3D7D55AD" w14:textId="77777777" w:rsidR="005D7014" w:rsidRDefault="00000000">
      <w:r>
        <w:rPr>
          <w:b/>
          <w:bCs/>
        </w:rPr>
        <w:t xml:space="preserve">Acció </w:t>
      </w:r>
      <w:proofErr w:type="spellStart"/>
      <w:r>
        <w:rPr>
          <w:b/>
          <w:bCs/>
        </w:rPr>
        <w:t>tutorial</w:t>
      </w:r>
      <w:proofErr w:type="spellEnd"/>
      <w:r>
        <w:rPr>
          <w:b/>
          <w:bCs/>
        </w:rPr>
        <w:t xml:space="preserve">: </w:t>
      </w:r>
      <w:r>
        <w:t xml:space="preserve"> El/la sotsdirector/a responsable del Pla d’Acció </w:t>
      </w:r>
      <w:proofErr w:type="spellStart"/>
      <w:r>
        <w:t>Tutorial</w:t>
      </w:r>
      <w:proofErr w:type="spellEnd"/>
      <w:r>
        <w:t xml:space="preserve"> (PAT) amb el suport de l’equip de direcció, tenint en compte el context extern i intern de l’ETSEIB, l’anàlisi de riscos i oportunitats, la política i els objectius de qualitat del centre, i els plans d’estudis, l’elabora i el presenta a la Comissió d’Avaluació Acadèmica i Qualitat per a la seva aprovació. </w:t>
      </w:r>
    </w:p>
    <w:p w14:paraId="0C4C9CD3" w14:textId="77777777" w:rsidR="005D7014" w:rsidRDefault="00000000">
      <w:r>
        <w:t xml:space="preserve">El/la sotsdirector/a responsable del Pla d’Acció </w:t>
      </w:r>
      <w:proofErr w:type="spellStart"/>
      <w:r>
        <w:t>Tutorial</w:t>
      </w:r>
      <w:proofErr w:type="spellEnd"/>
      <w:r>
        <w:t xml:space="preserve"> fa una crida al PDI per a ser tutor o tutora i és el/la responsable de coordinar-los. Així mateix, al Pla d’Acció </w:t>
      </w:r>
      <w:proofErr w:type="spellStart"/>
      <w:r>
        <w:t>Tutorial</w:t>
      </w:r>
      <w:proofErr w:type="spellEnd"/>
      <w:r>
        <w:t xml:space="preserve"> de l’ETSEIB conté la </w:t>
      </w:r>
      <w:proofErr w:type="spellStart"/>
      <w:r>
        <w:t>mentorització</w:t>
      </w:r>
      <w:proofErr w:type="spellEnd"/>
      <w:r>
        <w:t xml:space="preserve"> entre iguals. </w:t>
      </w:r>
    </w:p>
    <w:p w14:paraId="72290F5C" w14:textId="77777777" w:rsidR="005D7014" w:rsidRDefault="00000000">
      <w:r>
        <w:t xml:space="preserve">El/la sotsdirector/a responsable del Pla d’Acció </w:t>
      </w:r>
      <w:proofErr w:type="spellStart"/>
      <w:r>
        <w:t>Tutorial</w:t>
      </w:r>
      <w:proofErr w:type="spellEnd"/>
      <w:r>
        <w:t xml:space="preserve"> fa una crida anual entre </w:t>
      </w:r>
      <w:proofErr w:type="spellStart"/>
      <w:r>
        <w:t>l’estudiantat</w:t>
      </w:r>
      <w:proofErr w:type="spellEnd"/>
      <w:r>
        <w:t xml:space="preserve"> de cursos superiors de grau o </w:t>
      </w:r>
      <w:proofErr w:type="spellStart"/>
      <w:r>
        <w:t>estudiantat</w:t>
      </w:r>
      <w:proofErr w:type="spellEnd"/>
      <w:r>
        <w:t xml:space="preserve"> de màster per a participar en el programa de </w:t>
      </w:r>
      <w:proofErr w:type="spellStart"/>
      <w:r>
        <w:t>mentorització</w:t>
      </w:r>
      <w:proofErr w:type="spellEnd"/>
      <w:r>
        <w:t xml:space="preserve"> entre iguals. </w:t>
      </w:r>
    </w:p>
    <w:p w14:paraId="2C3F2BEB" w14:textId="77777777" w:rsidR="005D7014" w:rsidRDefault="00000000">
      <w:r>
        <w:t xml:space="preserve">En el cas dels màsters, el/la coordinador/a de la titulació és el tutor/a de </w:t>
      </w:r>
      <w:proofErr w:type="spellStart"/>
      <w:r>
        <w:t>l’estudiantat</w:t>
      </w:r>
      <w:proofErr w:type="spellEnd"/>
      <w:r>
        <w:t xml:space="preserve"> de màster. </w:t>
      </w:r>
    </w:p>
    <w:p w14:paraId="0E8494A4" w14:textId="77777777" w:rsidR="005D7014" w:rsidRDefault="00000000">
      <w:r>
        <w:t xml:space="preserve">En el cas de </w:t>
      </w:r>
      <w:proofErr w:type="spellStart"/>
      <w:r>
        <w:t>l’estudiantat</w:t>
      </w:r>
      <w:proofErr w:type="spellEnd"/>
      <w:r>
        <w:t xml:space="preserve"> </w:t>
      </w:r>
      <w:proofErr w:type="spellStart"/>
      <w:r>
        <w:rPr>
          <w:i/>
          <w:iCs/>
        </w:rPr>
        <w:t>incoming</w:t>
      </w:r>
      <w:proofErr w:type="spellEnd"/>
      <w:r>
        <w:t xml:space="preserve"> pertanyent a algun programa de mobilitat, és el/la sotsdirector/a responsable de les relacions internacionals s’encarrega de portar a terme la tutoria. Totes les </w:t>
      </w:r>
      <w:proofErr w:type="spellStart"/>
      <w:r>
        <w:t>sotsdireccions</w:t>
      </w:r>
      <w:proofErr w:type="spellEnd"/>
      <w:r>
        <w:t xml:space="preserve"> compten amb el suport de l’equip de direcció i dels recursos humans i materials de la UTG. </w:t>
      </w:r>
    </w:p>
    <w:p w14:paraId="0F4708E2" w14:textId="77777777" w:rsidR="005D7014" w:rsidRDefault="00000000">
      <w:r>
        <w:t xml:space="preserve">El Pla d’Acció </w:t>
      </w:r>
      <w:proofErr w:type="spellStart"/>
      <w:r>
        <w:t>Tutorial</w:t>
      </w:r>
      <w:proofErr w:type="spellEnd"/>
      <w:r>
        <w:t xml:space="preserve"> contempla també la </w:t>
      </w:r>
      <w:proofErr w:type="spellStart"/>
      <w:r>
        <w:t>tutorització</w:t>
      </w:r>
      <w:proofErr w:type="spellEnd"/>
      <w:r>
        <w:t xml:space="preserve"> dels esportistes d’elit i de </w:t>
      </w:r>
      <w:proofErr w:type="spellStart"/>
      <w:r>
        <w:t>l’estudiantat</w:t>
      </w:r>
      <w:proofErr w:type="spellEnd"/>
      <w:r>
        <w:t xml:space="preserve"> amb necessitats educatives especials (NEE).</w:t>
      </w:r>
    </w:p>
    <w:p w14:paraId="332C8D82" w14:textId="77777777" w:rsidR="005D7014" w:rsidRDefault="00000000">
      <w:r>
        <w:t xml:space="preserve">Els indicadors de l’acció </w:t>
      </w:r>
      <w:proofErr w:type="spellStart"/>
      <w:r>
        <w:t>tutorial</w:t>
      </w:r>
      <w:proofErr w:type="spellEnd"/>
      <w:r>
        <w:t xml:space="preserve"> i les accions de millora proposades, s’incorporen a l’Informe del SGIQ que presenta l’equip de direcció a la Comissió d’Avaluació Acadèmica i Qualitat per a la seva anàlisi i aprovació. </w:t>
      </w:r>
    </w:p>
    <w:p w14:paraId="4F3D9209" w14:textId="77777777" w:rsidR="005D7014" w:rsidRDefault="00000000">
      <w:r>
        <w:t xml:space="preserve">Si com a resultat de l’anàlisi, la Comissió d’Avaluació Acadèmica i Qualitat aprova que cal fer modificacions al Pla d’Acció </w:t>
      </w:r>
      <w:proofErr w:type="spellStart"/>
      <w:r>
        <w:t>Tutorial</w:t>
      </w:r>
      <w:proofErr w:type="spellEnd"/>
      <w:r>
        <w:t xml:space="preserve">, aquestes s’inclouen en l’Informe del SGIQ. </w:t>
      </w:r>
    </w:p>
    <w:p w14:paraId="08184CFF" w14:textId="77777777" w:rsidR="005D7014" w:rsidRDefault="00000000">
      <w:r>
        <w:t xml:space="preserve">Tant el Pla d’Acollida com el Pla d’Acció </w:t>
      </w:r>
      <w:proofErr w:type="spellStart"/>
      <w:r>
        <w:t>Tutorial</w:t>
      </w:r>
      <w:proofErr w:type="spellEnd"/>
      <w:r>
        <w:t xml:space="preserve"> tenen un vigència biennal. La revisió d’ambdós es realitza en el marc de la revisió del SGIQ.</w:t>
      </w:r>
    </w:p>
    <w:p w14:paraId="274E916E" w14:textId="77777777" w:rsidR="005D7014" w:rsidRDefault="00000000">
      <w:r>
        <w:rPr>
          <w:b/>
          <w:bCs/>
        </w:rPr>
        <w:t xml:space="preserve">Altres recursos: </w:t>
      </w:r>
      <w:r>
        <w:t xml:space="preserve">  A més, depenent de la situació de cada estudiant pot ser necessari portar a terme accions específiques, com ara suport lingüístic, sol·licituds d’ajut econòmic o, assessorament psicològic.  En aquests casos, el centre compta amb els serveis detallats al procés transversal de la UPC </w:t>
      </w:r>
      <w:r>
        <w:rPr>
          <w:i/>
          <w:iCs/>
        </w:rPr>
        <w:t>PT.05</w:t>
      </w:r>
      <w:r>
        <w:t xml:space="preserve"> </w:t>
      </w:r>
      <w:r>
        <w:rPr>
          <w:i/>
          <w:iCs/>
        </w:rPr>
        <w:t xml:space="preserve">Suport a </w:t>
      </w:r>
      <w:proofErr w:type="spellStart"/>
      <w:r>
        <w:rPr>
          <w:i/>
          <w:iCs/>
        </w:rPr>
        <w:t>l’estudiantat</w:t>
      </w:r>
      <w:proofErr w:type="spellEnd"/>
      <w:r>
        <w:t xml:space="preserve">, en el que també s’inclouen accions relacionades amb el suport a la vida universitària i el compromís social. </w:t>
      </w:r>
    </w:p>
    <w:p w14:paraId="0C2DE4AF" w14:textId="77777777" w:rsidR="005D7014" w:rsidRDefault="00000000">
      <w:r>
        <w:rPr>
          <w:b/>
          <w:bCs/>
        </w:rPr>
        <w:t xml:space="preserve">Recollida de dades i anàlisi dels resultats:  </w:t>
      </w:r>
      <w:r>
        <w:t xml:space="preserve">Anualment, la/les àrea/es especialitzades de la UTG recullen les dades i els indicadors del procés i les traspassen al/la responsable que analitza els resultats, seguint el procés </w:t>
      </w:r>
      <w:r>
        <w:rPr>
          <w:i/>
          <w:iCs/>
        </w:rPr>
        <w:t>240.6.1 Recollir les dades i els resultats</w:t>
      </w:r>
      <w:r>
        <w:t>.</w:t>
      </w:r>
    </w:p>
    <w:p w14:paraId="57AAB822" w14:textId="77777777" w:rsidR="005D7014" w:rsidRDefault="00000000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 xml:space="preserve">Publicació de la informació: </w:t>
      </w:r>
      <w:r>
        <w:rPr>
          <w:color w:val="000000"/>
        </w:rPr>
        <w:t xml:space="preserve">La informació es publicarà segons el procés </w:t>
      </w:r>
      <w:r>
        <w:rPr>
          <w:i/>
          <w:iCs/>
          <w:color w:val="000000"/>
        </w:rPr>
        <w:t>240.7.1 Publicació d’informació i rendició de comptes.</w:t>
      </w:r>
    </w:p>
    <w:p w14:paraId="4B66D0C9" w14:textId="77777777" w:rsidR="005D7014" w:rsidRDefault="00000000">
      <w:r>
        <w:lastRenderedPageBreak/>
        <w:t>Informe del procés: L’anàlisi dels resultats del procés, així com la revisió del funcionament del procés, quedarà recollit a l’evidència ‘Informe del procés’.</w:t>
      </w:r>
    </w:p>
    <w:p w14:paraId="42648018" w14:textId="77777777" w:rsidR="005D7014" w:rsidRDefault="00000000">
      <w:pPr>
        <w:pStyle w:val="Ttol2"/>
        <w:numPr>
          <w:ilvl w:val="1"/>
          <w:numId w:val="3"/>
        </w:numPr>
        <w:spacing w:before="240"/>
      </w:pPr>
      <w:bookmarkStart w:id="7" w:name="_heading=h.tzbrgboqyaak" w:colFirst="0" w:colLast="0"/>
      <w:bookmarkEnd w:id="7"/>
      <w:r>
        <w:t>Queixes i suggeriments</w:t>
      </w:r>
    </w:p>
    <w:p w14:paraId="2492E0BA" w14:textId="77777777" w:rsidR="005D701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Les queixes i suggeriments rebuts es gestionen segons el procés </w:t>
      </w:r>
      <w:r>
        <w:rPr>
          <w:i/>
          <w:iCs/>
          <w:color w:val="000000"/>
        </w:rPr>
        <w:t>240.3.7 Gestionar les queixes i suggeriments</w:t>
      </w:r>
      <w:r>
        <w:rPr>
          <w:color w:val="000000"/>
        </w:rPr>
        <w:t>. Aquestes queixes i suggeriments es tindran en compte a l’hora de fer la revisió del procés.</w:t>
      </w:r>
    </w:p>
    <w:p w14:paraId="31C40867" w14:textId="77777777" w:rsidR="005D7014" w:rsidRDefault="00000000">
      <w:pPr>
        <w:pStyle w:val="Ttol2"/>
        <w:numPr>
          <w:ilvl w:val="1"/>
          <w:numId w:val="3"/>
        </w:numPr>
        <w:spacing w:before="240"/>
        <w:jc w:val="left"/>
      </w:pPr>
      <w:bookmarkStart w:id="8" w:name="_heading=h.mbb4tfozch1s" w:colFirst="0" w:colLast="0"/>
      <w:bookmarkEnd w:id="8"/>
      <w:r>
        <w:t xml:space="preserve">Revisió del procés </w:t>
      </w:r>
    </w:p>
    <w:p w14:paraId="4883202C" w14:textId="77777777" w:rsidR="005D7014" w:rsidRDefault="00000000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  <w:r>
        <w:rPr>
          <w:color w:val="000000"/>
        </w:rPr>
        <w:t xml:space="preserve">El/la responsable del procés, amb el suport de la resta de l’equip de direcció, revisa el present procés introduint els canvis a la plantilla  ‘Informe del procés’, si escau, participa en la millora del procés transversal associat segons l’establert al procés </w:t>
      </w:r>
      <w:r>
        <w:rPr>
          <w:i/>
          <w:iCs/>
          <w:color w:val="000000"/>
        </w:rPr>
        <w:t xml:space="preserve">240.8.1 Desplegament, seguiment i revisió del SGIQ, i control de la documentació. </w:t>
      </w:r>
    </w:p>
    <w:p w14:paraId="69762022" w14:textId="77777777" w:rsidR="005D7014" w:rsidRDefault="00000000">
      <w:pPr>
        <w:pStyle w:val="Ttol1"/>
        <w:numPr>
          <w:ilvl w:val="0"/>
          <w:numId w:val="3"/>
        </w:numPr>
      </w:pPr>
      <w:bookmarkStart w:id="9" w:name="_heading=h.a2313dktby8t" w:colFirst="0" w:colLast="0"/>
      <w:bookmarkEnd w:id="9"/>
      <w:r>
        <w:t>INDICADORS</w:t>
      </w:r>
    </w:p>
    <w:p w14:paraId="73BBA49F" w14:textId="77777777" w:rsidR="005D7014" w:rsidRDefault="00000000">
      <w:r>
        <w:t>La informació relativa als indicadors i els seus valors es troba disponible al quadre de comandament d'indicadors.</w:t>
      </w:r>
    </w:p>
    <w:tbl>
      <w:tblPr>
        <w:tblStyle w:val="af"/>
        <w:tblW w:w="904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1410"/>
        <w:gridCol w:w="3120"/>
        <w:gridCol w:w="4515"/>
      </w:tblGrid>
      <w:tr w:rsidR="005D7014" w14:paraId="69775FF9" w14:textId="77777777">
        <w:trPr>
          <w:tblHeader/>
        </w:trPr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A753AA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Codi indicador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414373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C57071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Motiu que justifica la incorporació de l’indicador</w:t>
            </w:r>
          </w:p>
        </w:tc>
      </w:tr>
      <w:tr w:rsidR="005D7014" w14:paraId="67F6CDB3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A9CF81" w14:textId="77777777" w:rsidR="005D7014" w:rsidRDefault="00000000">
            <w:pPr>
              <w:jc w:val="left"/>
            </w:pPr>
            <w:r>
              <w:t>IN01.P.3.2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8A4335" w14:textId="77777777" w:rsidR="005D7014" w:rsidRDefault="00000000">
            <w:pPr>
              <w:jc w:val="left"/>
            </w:pPr>
            <w:r>
              <w:t xml:space="preserve">Grau de satisfacció titulats/des amb la </w:t>
            </w:r>
            <w:proofErr w:type="spellStart"/>
            <w:r>
              <w:t>tutorització</w:t>
            </w:r>
            <w:proofErr w:type="spellEnd"/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11CB4" w14:textId="77777777" w:rsidR="005D7014" w:rsidRDefault="00000000">
            <w:r>
              <w:t xml:space="preserve">La </w:t>
            </w:r>
            <w:proofErr w:type="spellStart"/>
            <w:r>
              <w:t>tutorització</w:t>
            </w:r>
            <w:proofErr w:type="spellEnd"/>
            <w:r>
              <w:t xml:space="preserve"> és un servei d’atenció als estudiants, a través del qual el professorat universitari els proporciona elements de formació, informació i orientació de forma personalitzada. L'anàlisi de l'indicador ha de servir per millorar la qualitat de l’atenció personalitzada de l’alumnat al llarg dels seus estudis.</w:t>
            </w:r>
          </w:p>
        </w:tc>
      </w:tr>
      <w:tr w:rsidR="005D7014" w14:paraId="513F6AF6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E4198" w14:textId="77777777" w:rsidR="005D7014" w:rsidRDefault="00000000">
            <w:pPr>
              <w:jc w:val="left"/>
            </w:pPr>
            <w:r>
              <w:t>IN02.P.3.2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71779" w14:textId="77777777" w:rsidR="005D7014" w:rsidRDefault="00000000">
            <w:pPr>
              <w:jc w:val="left"/>
            </w:pPr>
            <w:r>
              <w:t>Nombre de tutors/res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FC39B9" w14:textId="77777777" w:rsidR="005D7014" w:rsidRDefault="00000000">
            <w:pPr>
              <w:jc w:val="left"/>
              <w:rPr>
                <w:highlight w:val="cyan"/>
              </w:rPr>
            </w:pPr>
            <w:r>
              <w:t xml:space="preserve">La </w:t>
            </w:r>
            <w:proofErr w:type="spellStart"/>
            <w:r>
              <w:t>tutorització</w:t>
            </w:r>
            <w:proofErr w:type="spellEnd"/>
            <w:r>
              <w:t xml:space="preserve"> és un servei d’atenció als estudiants, a través del qual el professorat universitari els proporciona elements de formació, informació i orientació de forma personalitzada. Un nombre de tutors adequat pot contribuir a millorar el nivell de rendiment de l'alumnat i pot ajudar a identificar a l'alumnat en risc.</w:t>
            </w:r>
          </w:p>
        </w:tc>
      </w:tr>
      <w:tr w:rsidR="005D7014" w14:paraId="268F4EA7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749D8" w14:textId="77777777" w:rsidR="005D7014" w:rsidRDefault="00000000">
            <w:pPr>
              <w:jc w:val="left"/>
            </w:pPr>
            <w:r>
              <w:t>IN03.P.3.2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89B38" w14:textId="77777777" w:rsidR="005D7014" w:rsidRDefault="00000000">
            <w:pPr>
              <w:jc w:val="left"/>
            </w:pPr>
            <w:r>
              <w:t xml:space="preserve">Nombre </w:t>
            </w:r>
            <w:proofErr w:type="spellStart"/>
            <w:r>
              <w:t>d’estudiantat</w:t>
            </w:r>
            <w:proofErr w:type="spellEnd"/>
            <w:r>
              <w:t xml:space="preserve"> </w:t>
            </w:r>
            <w:proofErr w:type="spellStart"/>
            <w:r>
              <w:t>tutoritzat</w:t>
            </w:r>
            <w:proofErr w:type="spellEnd"/>
            <w:r>
              <w:t xml:space="preserve"> i </w:t>
            </w:r>
            <w:proofErr w:type="spellStart"/>
            <w:r>
              <w:t>mentoritzat</w:t>
            </w:r>
            <w:proofErr w:type="spellEnd"/>
            <w:r>
              <w:t xml:space="preserve"> 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76C37" w14:textId="77777777" w:rsidR="005D7014" w:rsidRDefault="00000000">
            <w:pPr>
              <w:jc w:val="left"/>
              <w:rPr>
                <w:highlight w:val="cyan"/>
              </w:rPr>
            </w:pPr>
            <w:r>
              <w:t xml:space="preserve">Les tutories i mentories formen part del Pla d’Acció </w:t>
            </w:r>
            <w:proofErr w:type="spellStart"/>
            <w:r>
              <w:t>Tutorial</w:t>
            </w:r>
            <w:proofErr w:type="spellEnd"/>
            <w:r>
              <w:t xml:space="preserve"> de l’ETSEIB, dissenyat com un servei a </w:t>
            </w:r>
            <w:proofErr w:type="spellStart"/>
            <w:r>
              <w:t>l’estudiantat</w:t>
            </w:r>
            <w:proofErr w:type="spellEnd"/>
            <w:r>
              <w:t xml:space="preserve"> d’orientació, </w:t>
            </w:r>
            <w:r>
              <w:lastRenderedPageBreak/>
              <w:t xml:space="preserve">informació i assessorament de forma personalitzada. L'indicador permet conèixer el nombre </w:t>
            </w:r>
            <w:proofErr w:type="spellStart"/>
            <w:r>
              <w:t>d’estudiantat</w:t>
            </w:r>
            <w:proofErr w:type="spellEnd"/>
            <w:r>
              <w:t xml:space="preserve"> que ha fet ús del servei acompanyament per mitjà de l'assignació d'un tutor o mentor.</w:t>
            </w:r>
          </w:p>
        </w:tc>
      </w:tr>
      <w:tr w:rsidR="005D7014" w14:paraId="0FF72EB0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919E2" w14:textId="77777777" w:rsidR="005D7014" w:rsidRDefault="00000000">
            <w:pPr>
              <w:jc w:val="left"/>
            </w:pPr>
            <w:r>
              <w:lastRenderedPageBreak/>
              <w:t>IN04.P.3.2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2DC4D" w14:textId="77777777" w:rsidR="005D7014" w:rsidRDefault="00000000">
            <w:pPr>
              <w:jc w:val="left"/>
            </w:pPr>
            <w:r>
              <w:t>Nombre de mentors/res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A50B7" w14:textId="77777777" w:rsidR="005D7014" w:rsidRDefault="00000000">
            <w:pPr>
              <w:jc w:val="left"/>
              <w:rPr>
                <w:highlight w:val="cyan"/>
              </w:rPr>
            </w:pPr>
            <w:r>
              <w:t xml:space="preserve">La funció principal del mentor o mentora és acollir i acompanyar </w:t>
            </w:r>
            <w:proofErr w:type="spellStart"/>
            <w:r>
              <w:t>l’estudiantat</w:t>
            </w:r>
            <w:proofErr w:type="spellEnd"/>
            <w:r>
              <w:t xml:space="preserve"> de nou ingrés al llarg del primer curs acadèmic. Un nombre de mentors adequat pot contribuir a ubicar tant físicament com acadèmicament </w:t>
            </w:r>
            <w:proofErr w:type="spellStart"/>
            <w:r>
              <w:t>l'estudiantat</w:t>
            </w:r>
            <w:proofErr w:type="spellEnd"/>
            <w:r>
              <w:t xml:space="preserve"> de primer curs, al temps que propicia les relacions socials entre </w:t>
            </w:r>
            <w:proofErr w:type="spellStart"/>
            <w:r>
              <w:t>l’estudiantat</w:t>
            </w:r>
            <w:proofErr w:type="spellEnd"/>
            <w:r>
              <w:t xml:space="preserve"> de l’ETSEIB i els </w:t>
            </w:r>
            <w:proofErr w:type="spellStart"/>
            <w:r>
              <w:t>dóna</w:t>
            </w:r>
            <w:proofErr w:type="spellEnd"/>
            <w:r>
              <w:t xml:space="preserve"> eines per desenvolupar hàbits d’estudi profitosos.</w:t>
            </w:r>
          </w:p>
        </w:tc>
      </w:tr>
      <w:tr w:rsidR="005D7014" w14:paraId="1DDFBB72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6BDE1" w14:textId="77777777" w:rsidR="005D7014" w:rsidRDefault="00000000">
            <w:pPr>
              <w:jc w:val="left"/>
            </w:pPr>
            <w:r>
              <w:t>IN05.P.3.2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F0D19" w14:textId="77777777" w:rsidR="005D7014" w:rsidRDefault="00000000">
            <w:pPr>
              <w:jc w:val="left"/>
            </w:pPr>
            <w:r>
              <w:t xml:space="preserve">Nombre </w:t>
            </w:r>
            <w:proofErr w:type="spellStart"/>
            <w:r>
              <w:t>d'estudiantat</w:t>
            </w:r>
            <w:proofErr w:type="spellEnd"/>
            <w:r>
              <w:t xml:space="preserve"> amb necessitats especials que han estat </w:t>
            </w:r>
            <w:proofErr w:type="spellStart"/>
            <w:r>
              <w:t>tutoritzats</w:t>
            </w:r>
            <w:proofErr w:type="spellEnd"/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63FF1" w14:textId="77777777" w:rsidR="005D7014" w:rsidRDefault="00000000">
            <w:pPr>
              <w:jc w:val="left"/>
            </w:pPr>
            <w:r>
              <w:t xml:space="preserve">El Pla d'Acció </w:t>
            </w:r>
            <w:proofErr w:type="spellStart"/>
            <w:r>
              <w:t>Tutorial</w:t>
            </w:r>
            <w:proofErr w:type="spellEnd"/>
            <w:r>
              <w:t xml:space="preserve"> de l’ETSEIB s’adreça a tot </w:t>
            </w:r>
            <w:proofErr w:type="spellStart"/>
            <w:r>
              <w:t>l’estudiantat</w:t>
            </w:r>
            <w:proofErr w:type="spellEnd"/>
            <w:r>
              <w:t xml:space="preserve"> de l’Escola, però amb una consideració especial envers l'alumnat amb necessitats educatives especials, atès que en aquests casos caldrà tenir especial cura en l'acompanyament i en la formulació de la metodologia d'aprenentatge, d'ensenyament i d'avaluació de l'estudiant, garantint així una millor trajectòria i èxit acadèmic d'aquest </w:t>
            </w:r>
            <w:proofErr w:type="spellStart"/>
            <w:r>
              <w:t>estudiantat</w:t>
            </w:r>
            <w:proofErr w:type="spellEnd"/>
            <w:r>
              <w:t xml:space="preserve"> dins l'Escola.</w:t>
            </w:r>
          </w:p>
        </w:tc>
      </w:tr>
      <w:tr w:rsidR="005D7014" w14:paraId="41F862F2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26D56A" w14:textId="77777777" w:rsidR="005D7014" w:rsidRDefault="00000000">
            <w:pPr>
              <w:jc w:val="left"/>
            </w:pPr>
            <w:r>
              <w:t>IN06.P.3.2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6048D" w14:textId="77777777" w:rsidR="005D7014" w:rsidRDefault="00000000">
            <w:pPr>
              <w:jc w:val="left"/>
            </w:pPr>
            <w:r>
              <w:t xml:space="preserve">Nombre </w:t>
            </w:r>
            <w:proofErr w:type="spellStart"/>
            <w:r>
              <w:t>d’estudiantat</w:t>
            </w:r>
            <w:proofErr w:type="spellEnd"/>
            <w:r>
              <w:t xml:space="preserve"> esportista d’elit </w:t>
            </w:r>
            <w:proofErr w:type="spellStart"/>
            <w:r>
              <w:t>tutoritzat</w:t>
            </w:r>
            <w:proofErr w:type="spellEnd"/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793BD0" w14:textId="77777777" w:rsidR="005D7014" w:rsidRDefault="00000000">
            <w:pPr>
              <w:jc w:val="left"/>
            </w:pPr>
            <w:r>
              <w:t xml:space="preserve">El Pla d'Acció </w:t>
            </w:r>
            <w:proofErr w:type="spellStart"/>
            <w:r>
              <w:t>Tutorial</w:t>
            </w:r>
            <w:proofErr w:type="spellEnd"/>
            <w:r>
              <w:t xml:space="preserve"> de l’ETSEIB s’adreça a tot </w:t>
            </w:r>
            <w:proofErr w:type="spellStart"/>
            <w:r>
              <w:t>l’estudiantat</w:t>
            </w:r>
            <w:proofErr w:type="spellEnd"/>
            <w:r>
              <w:t xml:space="preserve"> de l’Escola, però amb una consideració especial envers </w:t>
            </w:r>
            <w:proofErr w:type="spellStart"/>
            <w:r>
              <w:t>l'estudiantat</w:t>
            </w:r>
            <w:proofErr w:type="spellEnd"/>
            <w:r>
              <w:t xml:space="preserve"> esportista d’elit a qui caldrà adaptar els horaris i les avaluacions a la carrera esportiva de l’estudiant, per tal de facilitar-los la compaginació de la carrera com a esportista i l'acadèmica.</w:t>
            </w:r>
          </w:p>
        </w:tc>
      </w:tr>
      <w:tr w:rsidR="005D7014" w14:paraId="52FCC2D0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F8A338" w14:textId="77777777" w:rsidR="005D7014" w:rsidRDefault="00000000">
            <w:pPr>
              <w:jc w:val="left"/>
            </w:pPr>
            <w:r>
              <w:t>IN07.P.3.2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A9C39" w14:textId="77777777" w:rsidR="005D7014" w:rsidRDefault="00000000">
            <w:pPr>
              <w:jc w:val="left"/>
            </w:pPr>
            <w:r>
              <w:t xml:space="preserve">Grau de satisfacció del PDI amb la utilitat de les accions de tutoria que es recullen en </w:t>
            </w:r>
            <w:r>
              <w:lastRenderedPageBreak/>
              <w:t xml:space="preserve">el Pla d'Acció </w:t>
            </w:r>
            <w:proofErr w:type="spellStart"/>
            <w:r>
              <w:t>Tutorial</w:t>
            </w:r>
            <w:proofErr w:type="spellEnd"/>
            <w:r>
              <w:t xml:space="preserve"> del centre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67FA5D" w14:textId="77777777" w:rsidR="005D7014" w:rsidRDefault="00000000">
            <w:pPr>
              <w:jc w:val="left"/>
            </w:pPr>
            <w:r>
              <w:lastRenderedPageBreak/>
              <w:t xml:space="preserve">L’indicador permet conèixer el nivell d’utilitat que el professorat confereix a les accions contingudes dins el Pla d’Acció </w:t>
            </w:r>
            <w:proofErr w:type="spellStart"/>
            <w:r>
              <w:t>Tutorial</w:t>
            </w:r>
            <w:proofErr w:type="spellEnd"/>
            <w:r>
              <w:t xml:space="preserve"> del centre, a l’efecte d’establir millores que contribueixin a facilitar </w:t>
            </w:r>
            <w:r>
              <w:lastRenderedPageBreak/>
              <w:t>l’aprenentatge de l’estudiant, en aquest cas a partir d’unes accions ben definides d’orientació i suport al mateix.</w:t>
            </w:r>
          </w:p>
        </w:tc>
      </w:tr>
      <w:tr w:rsidR="005D7014" w14:paraId="585D5AB7" w14:textId="77777777">
        <w:tc>
          <w:tcPr>
            <w:tcW w:w="1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A774F" w14:textId="77777777" w:rsidR="005D7014" w:rsidRDefault="00000000">
            <w:pPr>
              <w:jc w:val="left"/>
            </w:pPr>
            <w:r>
              <w:lastRenderedPageBreak/>
              <w:t>IN08.P.3.2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FF210" w14:textId="77777777" w:rsidR="005D7014" w:rsidRDefault="00000000">
            <w:pPr>
              <w:jc w:val="left"/>
            </w:pPr>
            <w:r>
              <w:t xml:space="preserve">Grau de satisfacció de </w:t>
            </w:r>
            <w:proofErr w:type="spellStart"/>
            <w:r>
              <w:t>l’estudiantat</w:t>
            </w:r>
            <w:proofErr w:type="spellEnd"/>
            <w:r>
              <w:t xml:space="preserve"> amb l’acollida realitzada pel centre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5F38E" w14:textId="77777777" w:rsidR="005D7014" w:rsidRDefault="00000000">
            <w:pPr>
              <w:jc w:val="left"/>
            </w:pPr>
            <w:r>
              <w:t xml:space="preserve">L’indicador permet conèixer l’opinió que té </w:t>
            </w:r>
            <w:proofErr w:type="spellStart"/>
            <w:r>
              <w:t>l’estudiantat</w:t>
            </w:r>
            <w:proofErr w:type="spellEnd"/>
            <w:r>
              <w:t xml:space="preserve"> de nou ingrés en relació a la sessió d’acollida realitzada pel centre, amb l’objectiu d’introduir millores si és que els resultats no resulten satisfactoris.</w:t>
            </w:r>
          </w:p>
        </w:tc>
      </w:tr>
    </w:tbl>
    <w:p w14:paraId="106DFDF1" w14:textId="77777777" w:rsidR="005D7014" w:rsidRDefault="005D7014">
      <w:pPr>
        <w:pStyle w:val="Ttol1"/>
        <w:ind w:firstLine="1079"/>
        <w:rPr>
          <w:sz w:val="24"/>
          <w:szCs w:val="24"/>
        </w:rPr>
      </w:pPr>
    </w:p>
    <w:p w14:paraId="66B3C9C2" w14:textId="77777777" w:rsidR="005D7014" w:rsidRDefault="00000000">
      <w:pPr>
        <w:pStyle w:val="Ttol1"/>
        <w:numPr>
          <w:ilvl w:val="0"/>
          <w:numId w:val="3"/>
        </w:numPr>
        <w:spacing w:before="0"/>
        <w:ind w:left="431" w:hanging="431"/>
      </w:pPr>
      <w:bookmarkStart w:id="10" w:name="_heading=h.vcomxfomspjm" w:colFirst="0" w:colLast="0"/>
      <w:bookmarkEnd w:id="10"/>
      <w:r>
        <w:t>EVIDÈNCIES</w:t>
      </w:r>
    </w:p>
    <w:tbl>
      <w:tblPr>
        <w:tblStyle w:val="af0"/>
        <w:tblW w:w="9030" w:type="dxa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5"/>
        <w:gridCol w:w="2130"/>
        <w:gridCol w:w="1695"/>
        <w:gridCol w:w="2520"/>
      </w:tblGrid>
      <w:tr w:rsidR="005D7014" w14:paraId="0A0133D7" w14:textId="77777777">
        <w:trPr>
          <w:tblHeader/>
        </w:trPr>
        <w:tc>
          <w:tcPr>
            <w:tcW w:w="2685" w:type="dxa"/>
            <w:shd w:val="clear" w:color="auto" w:fill="D9D9D9"/>
            <w:vAlign w:val="center"/>
          </w:tcPr>
          <w:p w14:paraId="1A50150F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Identificació</w:t>
            </w:r>
          </w:p>
        </w:tc>
        <w:tc>
          <w:tcPr>
            <w:tcW w:w="2130" w:type="dxa"/>
            <w:shd w:val="clear" w:color="auto" w:fill="D9D9D9"/>
            <w:vAlign w:val="center"/>
          </w:tcPr>
          <w:p w14:paraId="0D44A46A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Responsable custòdia</w:t>
            </w:r>
          </w:p>
        </w:tc>
        <w:tc>
          <w:tcPr>
            <w:tcW w:w="1695" w:type="dxa"/>
            <w:shd w:val="clear" w:color="auto" w:fill="D9D9D9"/>
            <w:vAlign w:val="center"/>
          </w:tcPr>
          <w:p w14:paraId="1D642052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Localització arxiu</w:t>
            </w:r>
          </w:p>
        </w:tc>
        <w:tc>
          <w:tcPr>
            <w:tcW w:w="2520" w:type="dxa"/>
            <w:shd w:val="clear" w:color="auto" w:fill="D9D9D9"/>
            <w:vAlign w:val="center"/>
          </w:tcPr>
          <w:p w14:paraId="2538AAE7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Temps conservació</w:t>
            </w:r>
          </w:p>
        </w:tc>
      </w:tr>
      <w:tr w:rsidR="005D7014" w14:paraId="0FC5F3A7" w14:textId="77777777">
        <w:tc>
          <w:tcPr>
            <w:tcW w:w="2685" w:type="dxa"/>
            <w:vAlign w:val="center"/>
          </w:tcPr>
          <w:p w14:paraId="6B2E835D" w14:textId="77777777" w:rsidR="005D7014" w:rsidRDefault="00000000">
            <w:r>
              <w:t>EV01.P.3.2 Pla d’Acollida</w:t>
            </w:r>
          </w:p>
        </w:tc>
        <w:tc>
          <w:tcPr>
            <w:tcW w:w="2130" w:type="dxa"/>
            <w:vAlign w:val="center"/>
          </w:tcPr>
          <w:p w14:paraId="727272D4" w14:textId="77777777" w:rsidR="005D7014" w:rsidRDefault="00000000">
            <w:pPr>
              <w:jc w:val="left"/>
              <w:rPr>
                <w:sz w:val="16"/>
                <w:szCs w:val="16"/>
              </w:rPr>
            </w:pPr>
            <w:r>
              <w:t>Sotsdirector/a Cap d'Estudis de Grau</w:t>
            </w:r>
          </w:p>
        </w:tc>
        <w:tc>
          <w:tcPr>
            <w:tcW w:w="1695" w:type="dxa"/>
            <w:vAlign w:val="center"/>
          </w:tcPr>
          <w:p w14:paraId="2BAC2C86" w14:textId="77777777" w:rsidR="005D7014" w:rsidRDefault="00000000">
            <w:pPr>
              <w:jc w:val="left"/>
              <w:rPr>
                <w:highlight w:val="yellow"/>
              </w:rPr>
            </w:pPr>
            <w:r>
              <w:t>Disc compartit i Pàgina web ETSEIB</w:t>
            </w:r>
          </w:p>
        </w:tc>
        <w:tc>
          <w:tcPr>
            <w:tcW w:w="2520" w:type="dxa"/>
            <w:vAlign w:val="center"/>
          </w:tcPr>
          <w:p w14:paraId="0734CDC0" w14:textId="77777777" w:rsidR="005D7014" w:rsidRDefault="00000000">
            <w:pPr>
              <w:jc w:val="center"/>
              <w:rPr>
                <w:highlight w:val="yellow"/>
              </w:rPr>
            </w:pPr>
            <w:r>
              <w:t>Permanent</w:t>
            </w:r>
          </w:p>
        </w:tc>
      </w:tr>
      <w:tr w:rsidR="005D7014" w14:paraId="1282C3ED" w14:textId="77777777">
        <w:tc>
          <w:tcPr>
            <w:tcW w:w="2685" w:type="dxa"/>
            <w:vAlign w:val="center"/>
          </w:tcPr>
          <w:p w14:paraId="38210A49" w14:textId="77777777" w:rsidR="005D7014" w:rsidRDefault="00000000">
            <w:r>
              <w:t xml:space="preserve">EV02.P.3.2 Pla d’Acció </w:t>
            </w:r>
            <w:proofErr w:type="spellStart"/>
            <w:r>
              <w:t>Tutorial</w:t>
            </w:r>
            <w:proofErr w:type="spellEnd"/>
            <w:r>
              <w:t>.</w:t>
            </w:r>
          </w:p>
        </w:tc>
        <w:tc>
          <w:tcPr>
            <w:tcW w:w="2130" w:type="dxa"/>
            <w:vAlign w:val="center"/>
          </w:tcPr>
          <w:p w14:paraId="66946A55" w14:textId="77777777" w:rsidR="005D7014" w:rsidRDefault="00000000">
            <w:pPr>
              <w:jc w:val="left"/>
            </w:pPr>
            <w:r>
              <w:t xml:space="preserve">Sotsdirector </w:t>
            </w:r>
            <w:proofErr w:type="spellStart"/>
            <w:r>
              <w:t>d'Estudiantat</w:t>
            </w:r>
            <w:proofErr w:type="spellEnd"/>
            <w:r>
              <w:t xml:space="preserve"> i Projectes d'Escola</w:t>
            </w:r>
          </w:p>
        </w:tc>
        <w:tc>
          <w:tcPr>
            <w:tcW w:w="1695" w:type="dxa"/>
            <w:vAlign w:val="center"/>
          </w:tcPr>
          <w:p w14:paraId="66C03A95" w14:textId="77777777" w:rsidR="005D7014" w:rsidRDefault="00000000">
            <w:pPr>
              <w:jc w:val="left"/>
              <w:rPr>
                <w:highlight w:val="yellow"/>
              </w:rPr>
            </w:pPr>
            <w:r>
              <w:t>Disc compartit i Pàgina web ETSEIB</w:t>
            </w:r>
          </w:p>
        </w:tc>
        <w:tc>
          <w:tcPr>
            <w:tcW w:w="2520" w:type="dxa"/>
            <w:vAlign w:val="center"/>
          </w:tcPr>
          <w:p w14:paraId="7794620F" w14:textId="77777777" w:rsidR="005D7014" w:rsidRDefault="00000000">
            <w:pPr>
              <w:jc w:val="center"/>
              <w:rPr>
                <w:highlight w:val="yellow"/>
              </w:rPr>
            </w:pPr>
            <w:r>
              <w:t>Permanent</w:t>
            </w:r>
          </w:p>
        </w:tc>
      </w:tr>
      <w:tr w:rsidR="005D7014" w14:paraId="71A1251C" w14:textId="77777777">
        <w:tc>
          <w:tcPr>
            <w:tcW w:w="2685" w:type="dxa"/>
            <w:vAlign w:val="center"/>
          </w:tcPr>
          <w:p w14:paraId="3DA312EB" w14:textId="77777777" w:rsidR="005D7014" w:rsidRDefault="00000000">
            <w:r>
              <w:t>EV03.P.3.2 Acords de la Comissió d’Avaluació Acadèmica i Qualitat relatius al procés</w:t>
            </w:r>
          </w:p>
        </w:tc>
        <w:tc>
          <w:tcPr>
            <w:tcW w:w="2130" w:type="dxa"/>
            <w:vAlign w:val="center"/>
          </w:tcPr>
          <w:p w14:paraId="3419A793" w14:textId="77777777" w:rsidR="005D7014" w:rsidRDefault="00000000">
            <w:pPr>
              <w:jc w:val="left"/>
            </w:pPr>
            <w:r>
              <w:t>Secretari/a Acadèmic/a</w:t>
            </w:r>
          </w:p>
        </w:tc>
        <w:tc>
          <w:tcPr>
            <w:tcW w:w="1695" w:type="dxa"/>
            <w:vAlign w:val="center"/>
          </w:tcPr>
          <w:p w14:paraId="573E82F3" w14:textId="77777777" w:rsidR="005D7014" w:rsidRDefault="00000000">
            <w:pPr>
              <w:jc w:val="left"/>
              <w:rPr>
                <w:highlight w:val="yellow"/>
              </w:rPr>
            </w:pPr>
            <w:r>
              <w:t>Intranet de govern</w:t>
            </w:r>
          </w:p>
        </w:tc>
        <w:tc>
          <w:tcPr>
            <w:tcW w:w="2520" w:type="dxa"/>
            <w:vAlign w:val="center"/>
          </w:tcPr>
          <w:p w14:paraId="1432883C" w14:textId="77777777" w:rsidR="005D7014" w:rsidRDefault="00000000">
            <w:pPr>
              <w:jc w:val="center"/>
              <w:rPr>
                <w:highlight w:val="yellow"/>
              </w:rPr>
            </w:pPr>
            <w:r>
              <w:t>Permanent</w:t>
            </w:r>
          </w:p>
        </w:tc>
      </w:tr>
      <w:tr w:rsidR="005D7014" w14:paraId="00C10E08" w14:textId="77777777">
        <w:tc>
          <w:tcPr>
            <w:tcW w:w="2685" w:type="dxa"/>
            <w:vAlign w:val="center"/>
          </w:tcPr>
          <w:p w14:paraId="4E198FAB" w14:textId="77777777" w:rsidR="005D7014" w:rsidRDefault="00000000">
            <w:r>
              <w:t>EV04.P.3.2 Resultats de les enquestes de satisfacció sobre l’acollida (enquesta de nou ingrés)</w:t>
            </w:r>
          </w:p>
        </w:tc>
        <w:tc>
          <w:tcPr>
            <w:tcW w:w="2130" w:type="dxa"/>
            <w:vAlign w:val="center"/>
          </w:tcPr>
          <w:p w14:paraId="45A96D8F" w14:textId="77777777" w:rsidR="005D7014" w:rsidRDefault="00000000">
            <w:pPr>
              <w:jc w:val="left"/>
            </w:pPr>
            <w:r>
              <w:t>Gabinet de Planificació, Avaluació i Qualitat</w:t>
            </w:r>
          </w:p>
        </w:tc>
        <w:tc>
          <w:tcPr>
            <w:tcW w:w="1695" w:type="dxa"/>
            <w:vAlign w:val="center"/>
          </w:tcPr>
          <w:p w14:paraId="0FDCEA02" w14:textId="77777777" w:rsidR="005D7014" w:rsidRDefault="00000000">
            <w:pPr>
              <w:jc w:val="left"/>
            </w:pPr>
            <w:r>
              <w:t>Web de la UPC</w:t>
            </w:r>
          </w:p>
        </w:tc>
        <w:tc>
          <w:tcPr>
            <w:tcW w:w="2520" w:type="dxa"/>
            <w:vAlign w:val="center"/>
          </w:tcPr>
          <w:p w14:paraId="290A0726" w14:textId="77777777" w:rsidR="005D7014" w:rsidRDefault="00000000">
            <w:pPr>
              <w:jc w:val="center"/>
            </w:pPr>
            <w:r>
              <w:t>Eliminació dels qüestionaris en 2 anys. Taules i dades a la Memòria</w:t>
            </w:r>
          </w:p>
        </w:tc>
      </w:tr>
      <w:tr w:rsidR="005D7014" w14:paraId="3F2D87BC" w14:textId="77777777">
        <w:tc>
          <w:tcPr>
            <w:tcW w:w="2685" w:type="dxa"/>
            <w:vAlign w:val="center"/>
          </w:tcPr>
          <w:p w14:paraId="0943F87D" w14:textId="77777777" w:rsidR="005D7014" w:rsidRDefault="00000000">
            <w:r>
              <w:t>EV05.P.3.2 Manual del mentor/a</w:t>
            </w:r>
          </w:p>
        </w:tc>
        <w:tc>
          <w:tcPr>
            <w:tcW w:w="2130" w:type="dxa"/>
            <w:vAlign w:val="center"/>
          </w:tcPr>
          <w:p w14:paraId="0FA09401" w14:textId="77777777" w:rsidR="005D7014" w:rsidRDefault="00000000">
            <w:pPr>
              <w:jc w:val="left"/>
            </w:pPr>
            <w:r>
              <w:t xml:space="preserve">Sotsdirector/a responsable del Pla d’Acció </w:t>
            </w:r>
            <w:proofErr w:type="spellStart"/>
            <w:r>
              <w:t>Tutorial</w:t>
            </w:r>
            <w:proofErr w:type="spellEnd"/>
          </w:p>
        </w:tc>
        <w:tc>
          <w:tcPr>
            <w:tcW w:w="1695" w:type="dxa"/>
            <w:vAlign w:val="center"/>
          </w:tcPr>
          <w:p w14:paraId="1E5A9902" w14:textId="77777777" w:rsidR="005D7014" w:rsidRDefault="00000000">
            <w:pPr>
              <w:jc w:val="left"/>
            </w:pPr>
            <w:r>
              <w:t>Disc compartit i Pàgina web ETSEIB</w:t>
            </w:r>
          </w:p>
        </w:tc>
        <w:tc>
          <w:tcPr>
            <w:tcW w:w="2520" w:type="dxa"/>
            <w:vAlign w:val="center"/>
          </w:tcPr>
          <w:p w14:paraId="14ACAB1F" w14:textId="77777777" w:rsidR="005D7014" w:rsidRDefault="00000000">
            <w:pPr>
              <w:jc w:val="center"/>
            </w:pPr>
            <w:r>
              <w:t>Fins a nova versió</w:t>
            </w:r>
          </w:p>
        </w:tc>
      </w:tr>
      <w:tr w:rsidR="005D7014" w14:paraId="3D7B4AE7" w14:textId="77777777">
        <w:tc>
          <w:tcPr>
            <w:tcW w:w="2685" w:type="dxa"/>
            <w:vAlign w:val="center"/>
          </w:tcPr>
          <w:p w14:paraId="50BD13B8" w14:textId="77777777" w:rsidR="005D7014" w:rsidRDefault="00000000">
            <w:r>
              <w:t xml:space="preserve">EV06.P.3.2 Actes de les reunions del/la sotsdirector/a </w:t>
            </w:r>
            <w:r>
              <w:lastRenderedPageBreak/>
              <w:t xml:space="preserve">responsable de Pla d’Acció </w:t>
            </w:r>
            <w:proofErr w:type="spellStart"/>
            <w:r>
              <w:t>Tutorial</w:t>
            </w:r>
            <w:proofErr w:type="spellEnd"/>
            <w:r>
              <w:t xml:space="preserve"> amb els mentors/res</w:t>
            </w:r>
          </w:p>
        </w:tc>
        <w:tc>
          <w:tcPr>
            <w:tcW w:w="2130" w:type="dxa"/>
            <w:vAlign w:val="center"/>
          </w:tcPr>
          <w:p w14:paraId="00AA68E4" w14:textId="77777777" w:rsidR="005D7014" w:rsidRDefault="00000000">
            <w:pPr>
              <w:jc w:val="left"/>
            </w:pPr>
            <w:r>
              <w:lastRenderedPageBreak/>
              <w:t xml:space="preserve">Sotsdirector </w:t>
            </w:r>
            <w:proofErr w:type="spellStart"/>
            <w:r>
              <w:t>d'Estudiantat</w:t>
            </w:r>
            <w:proofErr w:type="spellEnd"/>
            <w:r>
              <w:t xml:space="preserve"> i Projectes d'Escola</w:t>
            </w:r>
          </w:p>
        </w:tc>
        <w:tc>
          <w:tcPr>
            <w:tcW w:w="1695" w:type="dxa"/>
            <w:vAlign w:val="center"/>
          </w:tcPr>
          <w:p w14:paraId="2486ADA6" w14:textId="77777777" w:rsidR="005D7014" w:rsidRDefault="00000000">
            <w:pPr>
              <w:jc w:val="left"/>
              <w:rPr>
                <w:highlight w:val="yellow"/>
              </w:rPr>
            </w:pPr>
            <w:r>
              <w:t>Disc compartit</w:t>
            </w:r>
          </w:p>
        </w:tc>
        <w:tc>
          <w:tcPr>
            <w:tcW w:w="2520" w:type="dxa"/>
            <w:vAlign w:val="center"/>
          </w:tcPr>
          <w:p w14:paraId="5DC08355" w14:textId="77777777" w:rsidR="005D7014" w:rsidRDefault="00000000">
            <w:pPr>
              <w:jc w:val="center"/>
              <w:rPr>
                <w:highlight w:val="yellow"/>
              </w:rPr>
            </w:pPr>
            <w:r>
              <w:t>Permanent</w:t>
            </w:r>
          </w:p>
        </w:tc>
      </w:tr>
      <w:tr w:rsidR="005D7014" w14:paraId="33EFA018" w14:textId="77777777">
        <w:tc>
          <w:tcPr>
            <w:tcW w:w="2685" w:type="dxa"/>
            <w:vAlign w:val="center"/>
          </w:tcPr>
          <w:p w14:paraId="3DF55B2E" w14:textId="77777777" w:rsidR="005D7014" w:rsidRDefault="00000000">
            <w:r>
              <w:t>EV07.P.3.2 Informes dels mentors i mentores</w:t>
            </w:r>
          </w:p>
        </w:tc>
        <w:tc>
          <w:tcPr>
            <w:tcW w:w="2130" w:type="dxa"/>
            <w:vAlign w:val="center"/>
          </w:tcPr>
          <w:p w14:paraId="08B7D6B2" w14:textId="77777777" w:rsidR="005D7014" w:rsidRDefault="00000000">
            <w:pPr>
              <w:jc w:val="left"/>
            </w:pPr>
            <w:r>
              <w:t xml:space="preserve">Sotsdirector </w:t>
            </w:r>
            <w:proofErr w:type="spellStart"/>
            <w:r>
              <w:t>d'Estudiantat</w:t>
            </w:r>
            <w:proofErr w:type="spellEnd"/>
            <w:r>
              <w:t xml:space="preserve"> i Projectes d'Escola</w:t>
            </w:r>
          </w:p>
        </w:tc>
        <w:tc>
          <w:tcPr>
            <w:tcW w:w="1695" w:type="dxa"/>
            <w:vAlign w:val="center"/>
          </w:tcPr>
          <w:p w14:paraId="0FB41C1F" w14:textId="77777777" w:rsidR="005D7014" w:rsidRDefault="00000000">
            <w:pPr>
              <w:jc w:val="left"/>
            </w:pPr>
            <w:r>
              <w:t>Disc compartit</w:t>
            </w:r>
          </w:p>
        </w:tc>
        <w:tc>
          <w:tcPr>
            <w:tcW w:w="2520" w:type="dxa"/>
            <w:vAlign w:val="center"/>
          </w:tcPr>
          <w:p w14:paraId="0BA7803F" w14:textId="77777777" w:rsidR="005D7014" w:rsidRDefault="00000000">
            <w:pPr>
              <w:jc w:val="center"/>
            </w:pPr>
            <w:r>
              <w:t>Permanent</w:t>
            </w:r>
          </w:p>
        </w:tc>
      </w:tr>
      <w:tr w:rsidR="005D7014" w14:paraId="245F654F" w14:textId="77777777">
        <w:tc>
          <w:tcPr>
            <w:tcW w:w="2685" w:type="dxa"/>
            <w:vAlign w:val="center"/>
          </w:tcPr>
          <w:p w14:paraId="0ADD7CD5" w14:textId="77777777" w:rsidR="005D7014" w:rsidRDefault="00000000">
            <w:r>
              <w:t>EV08.P.3.2 Informe del procés</w:t>
            </w:r>
          </w:p>
        </w:tc>
        <w:tc>
          <w:tcPr>
            <w:tcW w:w="2130" w:type="dxa"/>
            <w:vAlign w:val="center"/>
          </w:tcPr>
          <w:p w14:paraId="6E0AAF20" w14:textId="77777777" w:rsidR="005D7014" w:rsidRDefault="00000000">
            <w:pPr>
              <w:jc w:val="left"/>
              <w:rPr>
                <w:sz w:val="16"/>
                <w:szCs w:val="16"/>
              </w:rPr>
            </w:pPr>
            <w:r>
              <w:t>Sotsdirector/a Cap d'Estudis de Grau</w:t>
            </w:r>
          </w:p>
        </w:tc>
        <w:tc>
          <w:tcPr>
            <w:tcW w:w="1695" w:type="dxa"/>
            <w:vAlign w:val="center"/>
          </w:tcPr>
          <w:p w14:paraId="2AED3DDC" w14:textId="77777777" w:rsidR="005D7014" w:rsidRDefault="00000000">
            <w:pPr>
              <w:jc w:val="left"/>
              <w:rPr>
                <w:highlight w:val="yellow"/>
              </w:rPr>
            </w:pPr>
            <w:r>
              <w:t>Disc compartit</w:t>
            </w:r>
          </w:p>
        </w:tc>
        <w:tc>
          <w:tcPr>
            <w:tcW w:w="2520" w:type="dxa"/>
            <w:vAlign w:val="center"/>
          </w:tcPr>
          <w:p w14:paraId="6A6AF5AA" w14:textId="77777777" w:rsidR="005D7014" w:rsidRDefault="00000000">
            <w:pPr>
              <w:jc w:val="center"/>
              <w:rPr>
                <w:highlight w:val="yellow"/>
              </w:rPr>
            </w:pPr>
            <w:r>
              <w:t>Permanent</w:t>
            </w:r>
          </w:p>
        </w:tc>
      </w:tr>
    </w:tbl>
    <w:p w14:paraId="7ABE4669" w14:textId="77777777" w:rsidR="005D7014" w:rsidRDefault="00000000">
      <w:pPr>
        <w:pStyle w:val="Ttol1"/>
        <w:numPr>
          <w:ilvl w:val="0"/>
          <w:numId w:val="3"/>
        </w:numPr>
        <w:spacing w:before="480"/>
        <w:ind w:left="431" w:hanging="431"/>
      </w:pPr>
      <w:bookmarkStart w:id="11" w:name="_heading=h.ju9ie6qakntl" w:colFirst="0" w:colLast="0"/>
      <w:bookmarkEnd w:id="11"/>
      <w:r>
        <w:t>RESPONSABILITATS</w:t>
      </w:r>
    </w:p>
    <w:p w14:paraId="70A02B9E" w14:textId="77777777" w:rsidR="005D7014" w:rsidRDefault="00000000">
      <w:pPr>
        <w:rPr>
          <w:b/>
          <w:bCs/>
        </w:rPr>
      </w:pPr>
      <w:r>
        <w:rPr>
          <w:b/>
          <w:bCs/>
        </w:rPr>
        <w:t xml:space="preserve">Responsable del procés: </w:t>
      </w:r>
      <w:r>
        <w:t>Sotsdirector/a Cap d'Estudis de Grau</w:t>
      </w:r>
    </w:p>
    <w:p w14:paraId="4BB647CE" w14:textId="77777777" w:rsidR="005D7014" w:rsidRDefault="00000000">
      <w:r>
        <w:rPr>
          <w:b/>
          <w:bCs/>
        </w:rPr>
        <w:t xml:space="preserve">Responsable gestor/a: </w:t>
      </w:r>
      <w:r>
        <w:t>Cap de la àrea de suport a la gestió acadèmica.</w:t>
      </w:r>
    </w:p>
    <w:p w14:paraId="2AED89F8" w14:textId="77777777" w:rsidR="005D7014" w:rsidRDefault="00000000">
      <w:r>
        <w:rPr>
          <w:b/>
          <w:bCs/>
        </w:rPr>
        <w:t xml:space="preserve">Responsable de l’aprovació del procés: </w:t>
      </w:r>
      <w:r>
        <w:t>Comissió d’Avaluació Acadèmica i Qualitat.</w:t>
      </w:r>
    </w:p>
    <w:p w14:paraId="75D2CAA7" w14:textId="77777777" w:rsidR="005D7014" w:rsidRDefault="00000000">
      <w:pPr>
        <w:rPr>
          <w:b/>
          <w:bCs/>
        </w:rPr>
      </w:pPr>
      <w:r>
        <w:rPr>
          <w:b/>
          <w:bCs/>
        </w:rPr>
        <w:t>Altres agents implicats:</w:t>
      </w:r>
    </w:p>
    <w:p w14:paraId="32B56786" w14:textId="77777777" w:rsidR="005D701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b/>
          <w:bCs/>
        </w:rPr>
        <w:t>Sotsdirector/a Cap d'Estudis de Grau:</w:t>
      </w:r>
      <w:r>
        <w:t xml:space="preserve"> Elaborar i actualitzar el Pla d’Acollida amb el suport de l’equip de direcció. Desenvolupar i posar en marxa les diferents accions recollides al Pla d’Acollida respecte als graus, amb el suport d’àrees especialitzades de la UTG del centre. Organitzar i garantir el correcte desenvolupament de les jornades d’acollida dels graus. Elaborar l’Informe del procés.</w:t>
      </w:r>
    </w:p>
    <w:p w14:paraId="74514715" w14:textId="77777777" w:rsidR="005D7014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 xml:space="preserve">Sotsdirector/a responsable del Pla d’Acció </w:t>
      </w:r>
      <w:proofErr w:type="spellStart"/>
      <w:r>
        <w:rPr>
          <w:b/>
          <w:bCs/>
        </w:rPr>
        <w:t>Tutorial</w:t>
      </w:r>
      <w:proofErr w:type="spellEnd"/>
      <w:r>
        <w:rPr>
          <w:b/>
          <w:bCs/>
        </w:rPr>
        <w:t>:</w:t>
      </w:r>
      <w:r>
        <w:t xml:space="preserve"> Elaborar i actualitzar el Pla d’Acció </w:t>
      </w:r>
      <w:proofErr w:type="spellStart"/>
      <w:r>
        <w:t>Tutorial</w:t>
      </w:r>
      <w:proofErr w:type="spellEnd"/>
      <w:r>
        <w:t xml:space="preserve"> amb el suport de l’equip de direcció. Desenvolupar i posar en marxa les diferents accions recollides al Pla d’Acció </w:t>
      </w:r>
      <w:proofErr w:type="spellStart"/>
      <w:r>
        <w:t>Tutorial</w:t>
      </w:r>
      <w:proofErr w:type="spellEnd"/>
      <w:r>
        <w:t>, amb el suport d’àrees especialitzades de la UTG del centre.</w:t>
      </w:r>
    </w:p>
    <w:p w14:paraId="6D20F4CD" w14:textId="77777777" w:rsidR="005D7014" w:rsidRDefault="00000000">
      <w:pPr>
        <w:numPr>
          <w:ilvl w:val="0"/>
          <w:numId w:val="4"/>
        </w:numPr>
        <w:spacing w:after="0" w:line="276" w:lineRule="auto"/>
        <w:ind w:left="709" w:hanging="293"/>
        <w:rPr>
          <w:b/>
          <w:bCs/>
        </w:rPr>
      </w:pPr>
      <w:r>
        <w:rPr>
          <w:b/>
          <w:bCs/>
        </w:rPr>
        <w:t xml:space="preserve">Sotsdirector/a Cap d’Estudis de Màster: </w:t>
      </w:r>
      <w:r>
        <w:t xml:space="preserve">Organitzar i garantir el correcte desenvolupament de les jornades d’acollida a </w:t>
      </w:r>
      <w:proofErr w:type="spellStart"/>
      <w:r>
        <w:t>l’estudiantat</w:t>
      </w:r>
      <w:proofErr w:type="spellEnd"/>
      <w:r>
        <w:t xml:space="preserve"> de nou ingrés de màster. </w:t>
      </w:r>
    </w:p>
    <w:p w14:paraId="245C4633" w14:textId="77777777" w:rsidR="005D7014" w:rsidRDefault="00000000">
      <w:pPr>
        <w:numPr>
          <w:ilvl w:val="0"/>
          <w:numId w:val="4"/>
        </w:numPr>
        <w:spacing w:after="0" w:line="276" w:lineRule="auto"/>
        <w:ind w:left="709" w:hanging="293"/>
        <w:rPr>
          <w:b/>
          <w:bCs/>
        </w:rPr>
      </w:pPr>
      <w:r>
        <w:rPr>
          <w:b/>
          <w:bCs/>
        </w:rPr>
        <w:t>Coordinadors/es dels màsters:</w:t>
      </w:r>
      <w:r>
        <w:t xml:space="preserve"> Portar a terme l’acollida a </w:t>
      </w:r>
      <w:proofErr w:type="spellStart"/>
      <w:r>
        <w:t>l’estudiantat</w:t>
      </w:r>
      <w:proofErr w:type="spellEnd"/>
      <w:r>
        <w:t xml:space="preserve"> de nou ingrés de màster. </w:t>
      </w:r>
      <w:proofErr w:type="spellStart"/>
      <w:r>
        <w:t>Tutoritzar</w:t>
      </w:r>
      <w:proofErr w:type="spellEnd"/>
      <w:r>
        <w:t xml:space="preserve"> </w:t>
      </w:r>
      <w:proofErr w:type="spellStart"/>
      <w:r>
        <w:t>l’estudiantat</w:t>
      </w:r>
      <w:proofErr w:type="spellEnd"/>
      <w:r>
        <w:t xml:space="preserve"> de màster. </w:t>
      </w:r>
    </w:p>
    <w:p w14:paraId="02FDD165" w14:textId="77777777" w:rsidR="005D7014" w:rsidRDefault="00000000">
      <w:pPr>
        <w:numPr>
          <w:ilvl w:val="0"/>
          <w:numId w:val="4"/>
        </w:numPr>
        <w:spacing w:after="0" w:line="276" w:lineRule="auto"/>
        <w:ind w:left="709" w:hanging="293"/>
        <w:rPr>
          <w:b/>
          <w:bCs/>
        </w:rPr>
      </w:pPr>
      <w:r>
        <w:rPr>
          <w:b/>
          <w:bCs/>
        </w:rPr>
        <w:t>Sotsdirector/a  responsable de la mobilitat:</w:t>
      </w:r>
      <w:r>
        <w:t xml:space="preserve"> Portar a terme l’acollida i la </w:t>
      </w:r>
      <w:proofErr w:type="spellStart"/>
      <w:r>
        <w:t>tutorització</w:t>
      </w:r>
      <w:proofErr w:type="spellEnd"/>
      <w:r>
        <w:t xml:space="preserve"> de </w:t>
      </w:r>
      <w:proofErr w:type="spellStart"/>
      <w:r>
        <w:t>l’estudiantat</w:t>
      </w:r>
      <w:proofErr w:type="spellEnd"/>
      <w:r>
        <w:t xml:space="preserve"> </w:t>
      </w:r>
      <w:proofErr w:type="spellStart"/>
      <w:r>
        <w:rPr>
          <w:i/>
          <w:iCs/>
        </w:rPr>
        <w:t>incoming</w:t>
      </w:r>
      <w:proofErr w:type="spellEnd"/>
      <w:r>
        <w:t xml:space="preserve"> pertanyent als programes de mobilitat. </w:t>
      </w:r>
    </w:p>
    <w:p w14:paraId="5E56D260" w14:textId="77777777" w:rsidR="005D7014" w:rsidRDefault="00000000">
      <w:pPr>
        <w:numPr>
          <w:ilvl w:val="0"/>
          <w:numId w:val="4"/>
        </w:numPr>
        <w:spacing w:after="0" w:line="276" w:lineRule="auto"/>
        <w:ind w:left="709" w:hanging="293"/>
        <w:rPr>
          <w:b/>
          <w:bCs/>
        </w:rPr>
      </w:pPr>
      <w:r>
        <w:rPr>
          <w:b/>
          <w:bCs/>
        </w:rPr>
        <w:t>Equip de direcció:</w:t>
      </w:r>
      <w:r>
        <w:t xml:space="preserve"> Donar suport als/ les sotsdirectors/es responsables del Pla d’Acollida i del Pla d’Acció </w:t>
      </w:r>
      <w:proofErr w:type="spellStart"/>
      <w:r>
        <w:t>Tutorial</w:t>
      </w:r>
      <w:proofErr w:type="spellEnd"/>
      <w:r>
        <w:t xml:space="preserve">.  Analitzar els resultats del Pla d’Acollida i del Pla d’Acció </w:t>
      </w:r>
      <w:proofErr w:type="spellStart"/>
      <w:r>
        <w:t>Tutorial</w:t>
      </w:r>
      <w:proofErr w:type="spellEnd"/>
      <w:r>
        <w:t xml:space="preserve"> i proposar accions de millora. </w:t>
      </w:r>
    </w:p>
    <w:p w14:paraId="43D1A00B" w14:textId="77777777" w:rsidR="005D7014" w:rsidRDefault="00000000">
      <w:pPr>
        <w:numPr>
          <w:ilvl w:val="0"/>
          <w:numId w:val="4"/>
        </w:numPr>
        <w:spacing w:after="0" w:line="276" w:lineRule="auto"/>
        <w:ind w:left="709" w:hanging="293"/>
        <w:rPr>
          <w:b/>
          <w:bCs/>
        </w:rPr>
      </w:pPr>
      <w:r>
        <w:rPr>
          <w:b/>
          <w:bCs/>
        </w:rPr>
        <w:lastRenderedPageBreak/>
        <w:t xml:space="preserve">Àrea/es especialitzada/des de la UTG: </w:t>
      </w:r>
      <w:r>
        <w:t xml:space="preserve">Donar suport a les accions del Pla d’Acollida.  Donar suport a les accions del Pla d’Acció </w:t>
      </w:r>
      <w:proofErr w:type="spellStart"/>
      <w:r>
        <w:t>Tutorial</w:t>
      </w:r>
      <w:proofErr w:type="spellEnd"/>
      <w:r>
        <w:t xml:space="preserve">. Publicar el Pla d’Acollida i el Pla d’Acció </w:t>
      </w:r>
      <w:proofErr w:type="spellStart"/>
      <w:r>
        <w:t>Tutorial</w:t>
      </w:r>
      <w:proofErr w:type="spellEnd"/>
      <w:r>
        <w:t>. Recollir les dades i els indicadors.</w:t>
      </w:r>
    </w:p>
    <w:p w14:paraId="5BF59771" w14:textId="77777777" w:rsidR="005D7014" w:rsidRDefault="00000000">
      <w:pPr>
        <w:numPr>
          <w:ilvl w:val="0"/>
          <w:numId w:val="4"/>
        </w:numPr>
        <w:spacing w:after="0" w:line="276" w:lineRule="auto"/>
        <w:ind w:left="709" w:hanging="293"/>
        <w:rPr>
          <w:b/>
          <w:bCs/>
        </w:rPr>
      </w:pPr>
      <w:r>
        <w:rPr>
          <w:b/>
          <w:bCs/>
        </w:rPr>
        <w:t>Comissió d’Avaluació Acadèmica i de Qualitat:</w:t>
      </w:r>
      <w:r>
        <w:t xml:space="preserve"> Revisar i aprovar el Pla d’Acollida i el Pla d’Acció </w:t>
      </w:r>
      <w:proofErr w:type="spellStart"/>
      <w:r>
        <w:t>Tutorial</w:t>
      </w:r>
      <w:proofErr w:type="spellEnd"/>
      <w:r>
        <w:t xml:space="preserve"> i les seves modificacions, dins l’Informe del SGIQ. Analitzar els resultats d’acollida i acció </w:t>
      </w:r>
      <w:proofErr w:type="spellStart"/>
      <w:r>
        <w:t>tutorial</w:t>
      </w:r>
      <w:proofErr w:type="spellEnd"/>
      <w:r>
        <w:t xml:space="preserve"> i proposar accions de millora. </w:t>
      </w:r>
    </w:p>
    <w:p w14:paraId="77BFB4E5" w14:textId="77777777" w:rsidR="005D7014" w:rsidRDefault="00000000">
      <w:pPr>
        <w:pStyle w:val="Ttol1"/>
        <w:numPr>
          <w:ilvl w:val="0"/>
          <w:numId w:val="3"/>
        </w:numPr>
      </w:pPr>
      <w:bookmarkStart w:id="12" w:name="_heading=h.pubh295feoqg" w:colFirst="0" w:colLast="0"/>
      <w:bookmarkEnd w:id="12"/>
      <w:r>
        <w:t>GRUPS D’INTERÈS</w:t>
      </w:r>
    </w:p>
    <w:p w14:paraId="108BB625" w14:textId="77777777" w:rsidR="005D7014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Els grups d’interès implicats en aquest procés són els col·lectius de l’Escola (</w:t>
      </w:r>
      <w:proofErr w:type="spellStart"/>
      <w:r>
        <w:rPr>
          <w:color w:val="000000"/>
        </w:rPr>
        <w:t>estudiantat</w:t>
      </w:r>
      <w:proofErr w:type="spellEnd"/>
      <w:r>
        <w:rPr>
          <w:color w:val="000000"/>
        </w:rPr>
        <w:t>, professorat i personal d’administració i serveis), així com la societat en general. Els col·lectius de l’Escola participen en el disseny, revisió i anàlisi de dades de millora del procés mitjançant els òrgans col·legiats i les comissions del centre, responent les enquestes que se’ls adrecen així com realitzant queixes i suggeriments.</w:t>
      </w:r>
    </w:p>
    <w:p w14:paraId="5AD77425" w14:textId="77777777" w:rsidR="005D7014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 xml:space="preserve">La societat en general participa a través del canal de queixes i suggeriments. </w:t>
      </w:r>
    </w:p>
    <w:p w14:paraId="168F8CF4" w14:textId="77777777" w:rsidR="005D7014" w:rsidRDefault="00000000">
      <w:pPr>
        <w:pStyle w:val="Ttol1"/>
        <w:numPr>
          <w:ilvl w:val="0"/>
          <w:numId w:val="3"/>
        </w:numPr>
      </w:pPr>
      <w:bookmarkStart w:id="13" w:name="_heading=h.x695wnpdymzu" w:colFirst="0" w:colLast="0"/>
      <w:bookmarkEnd w:id="13"/>
      <w:r>
        <w:t>NORMATIVES/REFERÈNCIES</w:t>
      </w:r>
    </w:p>
    <w:p w14:paraId="1C1F3A7E" w14:textId="77777777" w:rsidR="005D7014" w:rsidRDefault="00000000">
      <w:pPr>
        <w:rPr>
          <w:b/>
          <w:bCs/>
        </w:rPr>
      </w:pPr>
      <w:r>
        <w:rPr>
          <w:b/>
          <w:bCs/>
        </w:rPr>
        <w:t>Marc extern:</w:t>
      </w:r>
    </w:p>
    <w:p w14:paraId="7513C30B" w14:textId="77777777" w:rsidR="005D7014" w:rsidRDefault="00000000">
      <w:pPr>
        <w:ind w:firstLine="432"/>
        <w:rPr>
          <w:color w:val="0000FF"/>
          <w:u w:val="single"/>
        </w:rPr>
      </w:pPr>
      <w:hyperlink r:id="rId10">
        <w:r>
          <w:rPr>
            <w:color w:val="0000FF"/>
            <w:u w:val="single"/>
          </w:rPr>
          <w:t>Normatives acadèmiques dels estudis de grau i màster de la UPC</w:t>
        </w:r>
      </w:hyperlink>
    </w:p>
    <w:p w14:paraId="122E83F2" w14:textId="77777777" w:rsidR="005D7014" w:rsidRDefault="00000000">
      <w:pPr>
        <w:ind w:firstLine="432"/>
        <w:rPr>
          <w:color w:val="0000FF"/>
          <w:u w:val="single"/>
        </w:rPr>
      </w:pPr>
      <w:hyperlink r:id="rId11">
        <w:r>
          <w:rPr>
            <w:color w:val="1155CC"/>
            <w:u w:val="single"/>
          </w:rPr>
          <w:t>Metodologia i documents de referència d’AQU Catalunya</w:t>
        </w:r>
      </w:hyperlink>
    </w:p>
    <w:p w14:paraId="1D8893A3" w14:textId="77777777" w:rsidR="005D7014" w:rsidRDefault="00000000">
      <w:pPr>
        <w:ind w:firstLine="432"/>
        <w:rPr>
          <w:u w:val="single"/>
        </w:rPr>
      </w:pPr>
      <w:r>
        <w:rPr>
          <w:color w:val="0000FF"/>
          <w:u w:val="single"/>
        </w:rPr>
        <w:t xml:space="preserve">Procés </w:t>
      </w:r>
      <w:hyperlink r:id="rId12">
        <w:r>
          <w:rPr>
            <w:color w:val="0563C1"/>
            <w:u w:val="single"/>
          </w:rPr>
          <w:t xml:space="preserve">PT.05 Suport a </w:t>
        </w:r>
        <w:proofErr w:type="spellStart"/>
        <w:r>
          <w:rPr>
            <w:color w:val="0563C1"/>
            <w:u w:val="single"/>
          </w:rPr>
          <w:t>l’estudiantat</w:t>
        </w:r>
        <w:proofErr w:type="spellEnd"/>
      </w:hyperlink>
    </w:p>
    <w:p w14:paraId="1B949AF3" w14:textId="77777777" w:rsidR="005D7014" w:rsidRDefault="00000000">
      <w:pPr>
        <w:spacing w:before="240"/>
        <w:rPr>
          <w:b/>
          <w:bCs/>
        </w:rPr>
      </w:pPr>
      <w:r>
        <w:rPr>
          <w:b/>
          <w:bCs/>
        </w:rPr>
        <w:t>Marc intern:</w:t>
      </w:r>
    </w:p>
    <w:bookmarkStart w:id="14" w:name="_heading=h.nh3fumycs0tl" w:colFirst="0" w:colLast="0"/>
    <w:bookmarkEnd w:id="14"/>
    <w:p w14:paraId="2F0921BD" w14:textId="77777777" w:rsidR="005D7014" w:rsidRDefault="00000000">
      <w:pPr>
        <w:ind w:left="720" w:hanging="294"/>
        <w:rPr>
          <w:color w:val="3333FF"/>
          <w:u w:val="single"/>
        </w:rPr>
      </w:pPr>
      <w:r>
        <w:fldChar w:fldCharType="begin"/>
      </w:r>
      <w:r>
        <w:instrText>HYPERLINK "https://etseib.upc.edu/ca/lescola/qualitat/documents/sgiq_doc/politica-de-qualitat_v4-1.pdf" \h</w:instrText>
      </w:r>
      <w:r>
        <w:fldChar w:fldCharType="separate"/>
      </w:r>
      <w:r>
        <w:rPr>
          <w:color w:val="1155CC"/>
          <w:u w:val="single"/>
        </w:rPr>
        <w:t>Política de qualitat de l’ETSEIB</w:t>
      </w:r>
      <w:r>
        <w:rPr>
          <w:color w:val="1155CC"/>
          <w:u w:val="single"/>
        </w:rPr>
        <w:fldChar w:fldCharType="end"/>
      </w:r>
    </w:p>
    <w:p w14:paraId="0C6011C0" w14:textId="77777777" w:rsidR="005D7014" w:rsidRDefault="00000000">
      <w:pPr>
        <w:ind w:left="720" w:hanging="294"/>
      </w:pPr>
      <w:hyperlink r:id="rId13">
        <w:r>
          <w:rPr>
            <w:color w:val="1155CC"/>
            <w:u w:val="single"/>
          </w:rPr>
          <w:t>Reglament de l’ETSEIB</w:t>
        </w:r>
      </w:hyperlink>
    </w:p>
    <w:p w14:paraId="5C95AE2B" w14:textId="77777777" w:rsidR="005D7014" w:rsidRDefault="00000000">
      <w:pPr>
        <w:ind w:left="720" w:hanging="294"/>
        <w:rPr>
          <w:color w:val="0070C0"/>
        </w:rPr>
      </w:pPr>
      <w:hyperlink r:id="rId14">
        <w:r>
          <w:rPr>
            <w:color w:val="0070C0"/>
            <w:u w:val="single"/>
          </w:rPr>
          <w:t>Pla d’Acollida</w:t>
        </w:r>
      </w:hyperlink>
    </w:p>
    <w:p w14:paraId="75478308" w14:textId="77777777" w:rsidR="005D7014" w:rsidRDefault="00000000">
      <w:pPr>
        <w:ind w:left="720" w:hanging="294"/>
        <w:rPr>
          <w:color w:val="0070C0"/>
        </w:rPr>
      </w:pPr>
      <w:hyperlink r:id="rId15">
        <w:r>
          <w:rPr>
            <w:color w:val="0070C0"/>
            <w:u w:val="single"/>
          </w:rPr>
          <w:t xml:space="preserve">Pla d’Acció </w:t>
        </w:r>
        <w:proofErr w:type="spellStart"/>
        <w:r>
          <w:rPr>
            <w:color w:val="0070C0"/>
            <w:u w:val="single"/>
          </w:rPr>
          <w:t>Tutorial</w:t>
        </w:r>
        <w:proofErr w:type="spellEnd"/>
      </w:hyperlink>
    </w:p>
    <w:p w14:paraId="537ABAD3" w14:textId="77777777" w:rsidR="005D7014" w:rsidRDefault="00000000">
      <w:pPr>
        <w:ind w:left="720" w:hanging="294"/>
        <w:rPr>
          <w:color w:val="0070C0"/>
          <w:u w:val="single"/>
        </w:rPr>
      </w:pPr>
      <w:hyperlink r:id="rId16">
        <w:r>
          <w:rPr>
            <w:color w:val="0070C0"/>
            <w:u w:val="single"/>
          </w:rPr>
          <w:t>Memòries verificades</w:t>
        </w:r>
      </w:hyperlink>
    </w:p>
    <w:bookmarkStart w:id="15" w:name="_heading=h.jzymmycaabfz" w:colFirst="0" w:colLast="0"/>
    <w:bookmarkEnd w:id="15"/>
    <w:p w14:paraId="265E004E" w14:textId="77777777" w:rsidR="005D7014" w:rsidRDefault="00000000">
      <w:pPr>
        <w:ind w:firstLine="425"/>
        <w:rPr>
          <w:color w:val="1155CC"/>
          <w:u w:val="single"/>
        </w:rPr>
      </w:pPr>
      <w:r>
        <w:fldChar w:fldCharType="begin"/>
      </w:r>
      <w:r>
        <w:instrText xml:space="preserve"> HYPERLINK "https://estudis.etseib.upc.edu/ca/home" </w:instrText>
      </w:r>
      <w:r>
        <w:fldChar w:fldCharType="separate"/>
      </w:r>
      <w:r>
        <w:rPr>
          <w:color w:val="1155CC"/>
          <w:u w:val="single"/>
        </w:rPr>
        <w:t>Plans docents de grau i màster de l’ETSEIB</w:t>
      </w:r>
    </w:p>
    <w:bookmarkStart w:id="16" w:name="_heading=h.e8kbeogf6w5z" w:colFirst="0" w:colLast="0"/>
    <w:bookmarkEnd w:id="16"/>
    <w:p w14:paraId="7F3E6708" w14:textId="77777777" w:rsidR="005D7014" w:rsidRDefault="00000000">
      <w:pPr>
        <w:pStyle w:val="Ttol1"/>
        <w:numPr>
          <w:ilvl w:val="0"/>
          <w:numId w:val="3"/>
        </w:numPr>
      </w:pPr>
      <w:r>
        <w:fldChar w:fldCharType="end"/>
      </w:r>
      <w:r>
        <w:t>FITXA RESUM</w:t>
      </w:r>
    </w:p>
    <w:tbl>
      <w:tblPr>
        <w:tblStyle w:val="af1"/>
        <w:tblW w:w="909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705"/>
        <w:gridCol w:w="2550"/>
        <w:gridCol w:w="5835"/>
      </w:tblGrid>
      <w:tr w:rsidR="005D7014" w14:paraId="22A40741" w14:textId="77777777">
        <w:trPr>
          <w:trHeight w:val="636"/>
        </w:trPr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8038EAD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RESPONSABLE DEL PROCÉS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5448F" w14:textId="77777777" w:rsidR="005D7014" w:rsidRDefault="00000000">
            <w:pPr>
              <w:rPr>
                <w:highlight w:val="yellow"/>
              </w:rPr>
            </w:pPr>
            <w:r>
              <w:t>Sotsdirector/a Cap d'Estudis de Grau</w:t>
            </w:r>
          </w:p>
        </w:tc>
      </w:tr>
      <w:tr w:rsidR="005D7014" w14:paraId="1830E592" w14:textId="77777777">
        <w:trPr>
          <w:trHeight w:val="576"/>
        </w:trPr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9B71245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RESPONSABLE GESTOR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4A9BF" w14:textId="77777777" w:rsidR="005D7014" w:rsidRDefault="00000000">
            <w:pPr>
              <w:spacing w:after="0"/>
            </w:pPr>
            <w:r>
              <w:t>Cap de l’àrea responsable de la gestió acadèmica de la UTG</w:t>
            </w:r>
          </w:p>
        </w:tc>
      </w:tr>
      <w:tr w:rsidR="005D7014" w14:paraId="21C3969B" w14:textId="77777777"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6E3DC12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RESPONSABLE D’APROVACIÓ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E63B4" w14:textId="77777777" w:rsidR="005D7014" w:rsidRDefault="00000000">
            <w:pPr>
              <w:rPr>
                <w:b/>
                <w:bCs/>
              </w:rPr>
            </w:pPr>
            <w:r>
              <w:t>Comissió d’Avaluació Acadèmica i Qualitat</w:t>
            </w:r>
          </w:p>
        </w:tc>
      </w:tr>
      <w:tr w:rsidR="005D7014" w14:paraId="7C42A452" w14:textId="77777777">
        <w:trPr>
          <w:trHeight w:val="360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7758435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</w:t>
            </w:r>
          </w:p>
          <w:p w14:paraId="225DE589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</w:p>
          <w:p w14:paraId="073B6B0D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</w:t>
            </w:r>
          </w:p>
          <w:p w14:paraId="0D8680A2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</w:t>
            </w:r>
          </w:p>
          <w:p w14:paraId="7C016F16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</w:p>
          <w:p w14:paraId="5E0F8D96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D’</w:t>
            </w:r>
          </w:p>
          <w:p w14:paraId="15B7913B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</w:t>
            </w:r>
          </w:p>
          <w:p w14:paraId="3E4B40D4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</w:p>
          <w:p w14:paraId="6802C7ED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</w:t>
            </w:r>
          </w:p>
          <w:p w14:paraId="4DBCB0CE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</w:t>
            </w:r>
          </w:p>
          <w:p w14:paraId="5AD7A347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</w:t>
            </w:r>
          </w:p>
          <w:p w14:paraId="1D9FCFD5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È</w:t>
            </w:r>
          </w:p>
          <w:p w14:paraId="16F4ED95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D4B2061" w14:textId="77777777" w:rsidR="005D7014" w:rsidRDefault="00000000">
            <w:pPr>
              <w:ind w:left="708" w:hanging="7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MECANISMES</w:t>
            </w:r>
          </w:p>
          <w:p w14:paraId="56260C5E" w14:textId="77777777" w:rsidR="005D7014" w:rsidRDefault="00000000">
            <w:pPr>
              <w:ind w:left="708" w:hanging="70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DE </w:t>
            </w:r>
          </w:p>
          <w:p w14:paraId="0CB557E8" w14:textId="77777777" w:rsidR="005D7014" w:rsidRDefault="00000000">
            <w:pPr>
              <w:ind w:left="708" w:hanging="708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</w:rPr>
              <w:t>PARTICIPACIÓ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A0605" w14:textId="77777777" w:rsidR="005D701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Personal Docent i Investigador (PDI), Personal Tècnic de Gestió i d’Administració i Serveis (PTGAS)  i </w:t>
            </w:r>
            <w:proofErr w:type="spellStart"/>
            <w:r>
              <w:rPr>
                <w:b/>
                <w:bCs/>
              </w:rPr>
              <w:t>Estudiantat</w:t>
            </w:r>
            <w:proofErr w:type="spellEnd"/>
            <w:r>
              <w:rPr>
                <w:b/>
                <w:bCs/>
              </w:rPr>
              <w:t>:</w:t>
            </w:r>
          </w:p>
          <w:p w14:paraId="49C5C422" w14:textId="77777777" w:rsidR="005D7014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i/>
                <w:iCs/>
                <w:color w:val="000000"/>
              </w:rPr>
            </w:pPr>
            <w:r>
              <w:rPr>
                <w:color w:val="000000"/>
              </w:rPr>
              <w:t xml:space="preserve">Poden enviar queixes i suggeriments mitjançant el canal: </w:t>
            </w:r>
            <w:r>
              <w:t>Bústia de suggeriments, queixes i felicitacions (web Qualitat)</w:t>
            </w:r>
            <w:r>
              <w:rPr>
                <w:color w:val="000000"/>
              </w:rPr>
              <w:t xml:space="preserve"> segons  el procés </w:t>
            </w:r>
            <w:r>
              <w:rPr>
                <w:i/>
                <w:iCs/>
                <w:color w:val="000000"/>
              </w:rPr>
              <w:t>240.3.7 Gestió de queixes i suggeriments</w:t>
            </w:r>
          </w:p>
          <w:p w14:paraId="43022FC8" w14:textId="77777777" w:rsidR="005D7014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  <w:r>
              <w:rPr>
                <w:color w:val="000000"/>
              </w:rPr>
              <w:t xml:space="preserve">Participar en els òrgans de govern de l’ETSEIB </w:t>
            </w:r>
          </w:p>
          <w:p w14:paraId="45EFE6EB" w14:textId="77777777" w:rsidR="005D7014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Estudiantat</w:t>
            </w:r>
            <w:proofErr w:type="spellEnd"/>
            <w:r>
              <w:rPr>
                <w:color w:val="000000"/>
              </w:rPr>
              <w:t xml:space="preserve"> primer curs poden participar en les enquestes relatives a la satisfacció de l’acollida del centre.</w:t>
            </w:r>
          </w:p>
          <w:p w14:paraId="1F7AA85B" w14:textId="77777777" w:rsidR="005D701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Institucions, organitzacions, empreses i societat en general:</w:t>
            </w:r>
          </w:p>
          <w:p w14:paraId="3F995C83" w14:textId="77777777" w:rsidR="005D701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Amb l’accés a la informació sobre les titulacions.</w:t>
            </w:r>
          </w:p>
          <w:p w14:paraId="797EE2EE" w14:textId="77777777" w:rsidR="005D7014" w:rsidRDefault="00000000">
            <w:pPr>
              <w:ind w:left="360"/>
              <w:rPr>
                <w:i/>
                <w:iCs/>
              </w:rPr>
            </w:pPr>
            <w:r>
              <w:t xml:space="preserve">Poden enviar queixes i suggeriments mitjançant els canals definits en el procés </w:t>
            </w:r>
            <w:r>
              <w:rPr>
                <w:i/>
                <w:iCs/>
              </w:rPr>
              <w:t>240.3.7 Gestionar les queixes i suggeriments</w:t>
            </w:r>
          </w:p>
          <w:p w14:paraId="13D4C065" w14:textId="77777777" w:rsidR="005D701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Participants en les sessions d’acollida</w:t>
            </w:r>
          </w:p>
          <w:p w14:paraId="63E5A6F3" w14:textId="77777777" w:rsidR="005D7014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>Enquestes de satisfacció.</w:t>
            </w:r>
          </w:p>
        </w:tc>
      </w:tr>
      <w:tr w:rsidR="005D7014" w14:paraId="750D153E" w14:textId="77777777">
        <w:trPr>
          <w:trHeight w:val="1138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23A6DB25" w14:textId="77777777" w:rsidR="005D7014" w:rsidRDefault="005D701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left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5331EFEF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RENDICIÓ DE COMPTES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E8754" w14:textId="77777777" w:rsidR="005D7014" w:rsidRDefault="00000000">
            <w:r>
              <w:t>L’equip directiu vetllarà per la difusió del resultat de l’anàlisi del procés i, si escau, de la implantació de millores d’aquest.</w:t>
            </w:r>
          </w:p>
          <w:p w14:paraId="372A83BF" w14:textId="77777777" w:rsidR="005D7014" w:rsidRDefault="00000000">
            <w:pPr>
              <w:rPr>
                <w:highlight w:val="yellow"/>
              </w:rPr>
            </w:pPr>
            <w:r>
              <w:t xml:space="preserve">En cas que s’hagi de publicar informació i documentació, es publicarà segons el procés </w:t>
            </w:r>
            <w:r>
              <w:rPr>
                <w:i/>
                <w:iCs/>
              </w:rPr>
              <w:t>240.7.1 Publicació d’informació i rendició de comptes</w:t>
            </w:r>
            <w:r>
              <w:t>.</w:t>
            </w:r>
            <w:r>
              <w:rPr>
                <w:i/>
                <w:iCs/>
                <w:color w:val="FF0000"/>
              </w:rPr>
              <w:t xml:space="preserve"> </w:t>
            </w:r>
          </w:p>
        </w:tc>
      </w:tr>
      <w:tr w:rsidR="005D7014" w14:paraId="48E5BA30" w14:textId="77777777"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11F4EA15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RECOLLIDA I ANÀLISI D’INFORMACIÓ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4D329" w14:textId="77777777" w:rsidR="005D7014" w:rsidRDefault="00000000">
            <w:pPr>
              <w:spacing w:after="0"/>
            </w:pPr>
            <w:r>
              <w:t xml:space="preserve">Les Àrees especialitzades UTG, realitzen la recollida d’informació segons el procés </w:t>
            </w:r>
            <w:r>
              <w:rPr>
                <w:i/>
                <w:iCs/>
              </w:rPr>
              <w:t>240.6.1 Recollir les dades i els resultats</w:t>
            </w:r>
            <w:r>
              <w:t xml:space="preserve"> i el procés </w:t>
            </w:r>
            <w:r>
              <w:rPr>
                <w:i/>
                <w:iCs/>
              </w:rPr>
              <w:t>240.3.7</w:t>
            </w:r>
            <w:r>
              <w:t xml:space="preserve"> </w:t>
            </w:r>
            <w:r>
              <w:rPr>
                <w:i/>
                <w:iCs/>
              </w:rPr>
              <w:t>Gestionar les queixes i suggeriments</w:t>
            </w:r>
            <w:r>
              <w:t xml:space="preserve">. </w:t>
            </w:r>
          </w:p>
        </w:tc>
      </w:tr>
      <w:tr w:rsidR="005D7014" w14:paraId="1A79DFA1" w14:textId="77777777">
        <w:tc>
          <w:tcPr>
            <w:tcW w:w="32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024ABAA" w14:textId="77777777" w:rsidR="005D7014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SEGUIMENT, REVISIÓ I MILLORA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A65A3" w14:textId="77777777" w:rsidR="005D7014" w:rsidRDefault="00000000">
            <w:bookmarkStart w:id="17" w:name="_heading=h.v5ezo8dop0qi" w:colFirst="0" w:colLast="0"/>
            <w:bookmarkEnd w:id="17"/>
            <w:r>
              <w:t xml:space="preserve">Amb tota la informació recollida, el/la responsable del procés amb el suport del responsable gestor les analitza seguint el procés </w:t>
            </w:r>
            <w:r>
              <w:rPr>
                <w:i/>
                <w:iCs/>
              </w:rPr>
              <w:t>240.8.1 Desplegament, seguiment i revisió del SGIQ, i control de la documentació</w:t>
            </w:r>
            <w:r>
              <w:rPr>
                <w:i/>
                <w:iCs/>
                <w:color w:val="000000"/>
              </w:rPr>
              <w:t xml:space="preserve"> </w:t>
            </w:r>
            <w:r>
              <w:rPr>
                <w:color w:val="000000"/>
              </w:rPr>
              <w:t xml:space="preserve">i, si escau, proposa la implantació de </w:t>
            </w:r>
            <w:r>
              <w:t>propostes de millora.</w:t>
            </w:r>
          </w:p>
        </w:tc>
      </w:tr>
    </w:tbl>
    <w:p w14:paraId="5084ECEB" w14:textId="77777777" w:rsidR="005D7014" w:rsidRDefault="005D7014">
      <w:pPr>
        <w:sectPr w:rsidR="005D7014">
          <w:headerReference w:type="default" r:id="rId17"/>
          <w:footerReference w:type="default" r:id="rId18"/>
          <w:pgSz w:w="11906" w:h="16838"/>
          <w:pgMar w:top="1701" w:right="1418" w:bottom="1701" w:left="1418" w:header="708" w:footer="708" w:gutter="0"/>
          <w:pgNumType w:start="1"/>
          <w:cols w:space="708"/>
          <w:titlePg/>
        </w:sectPr>
      </w:pPr>
      <w:bookmarkStart w:id="18" w:name="_heading=h.76f3veudn7ys" w:colFirst="0" w:colLast="0"/>
      <w:bookmarkEnd w:id="18"/>
    </w:p>
    <w:p w14:paraId="1681CD83" w14:textId="77777777" w:rsidR="005D7014" w:rsidRDefault="00000000">
      <w:pPr>
        <w:pStyle w:val="Ttol1"/>
        <w:numPr>
          <w:ilvl w:val="0"/>
          <w:numId w:val="3"/>
        </w:numPr>
      </w:pPr>
      <w:bookmarkStart w:id="19" w:name="_heading=h.q1tmshv6f841" w:colFirst="0" w:colLast="0"/>
      <w:bookmarkEnd w:id="19"/>
      <w:r>
        <w:lastRenderedPageBreak/>
        <w:t xml:space="preserve">FLUXGRAMA </w:t>
      </w:r>
    </w:p>
    <w:p w14:paraId="0CB5E1C6" w14:textId="77777777" w:rsidR="005D7014" w:rsidRDefault="00000000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114300" distB="114300" distL="114300" distR="114300" wp14:anchorId="2620EF43" wp14:editId="5887A39F">
            <wp:extent cx="6735128" cy="4181051"/>
            <wp:effectExtent l="0" t="0" r="0" b="0"/>
            <wp:docPr id="1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35128" cy="41810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D7014">
      <w:headerReference w:type="default" r:id="rId20"/>
      <w:footerReference w:type="default" r:id="rId21"/>
      <w:pgSz w:w="16838" w:h="11906" w:orient="landscape"/>
      <w:pgMar w:top="1418" w:right="1701" w:bottom="1418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4D9D3" w14:textId="77777777" w:rsidR="007C1D4B" w:rsidRDefault="007C1D4B">
      <w:pPr>
        <w:spacing w:after="0"/>
      </w:pPr>
      <w:r>
        <w:separator/>
      </w:r>
    </w:p>
  </w:endnote>
  <w:endnote w:type="continuationSeparator" w:id="0">
    <w:p w14:paraId="0ACFFA37" w14:textId="77777777" w:rsidR="007C1D4B" w:rsidRDefault="007C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B0D618F-A1D5-4497-9FF8-EEF41221556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EAE4AD0-3373-480E-861F-7CC36A8568F2}"/>
    <w:embedBold r:id="rId3" w:fontKey="{57472C65-F808-4FCA-8A48-3FFC5A935F88}"/>
    <w:embedItalic r:id="rId4" w:fontKey="{767C6C82-FBE0-475E-8DE2-4AFA74A404E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1735039-A14C-4492-B9FF-7C0019ACC8E9}"/>
    <w:embedItalic r:id="rId6" w:fontKey="{5E4D1627-AD61-4BD5-B549-6F901C4FF62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C3B6A3A3-E52D-41A7-81F3-CC4F7B1124B3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E2DDCF81-9BA8-4950-9159-C32E60ADFF6F}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8BA3417F-2E6D-4C6B-9718-1702E6B04146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0" w:fontKey="{16D289B8-4DDD-409D-9150-B41A11BF80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26517" w14:textId="77777777" w:rsidR="005D7014" w:rsidRDefault="00000000">
    <w:pPr>
      <w:pBdr>
        <w:top w:val="single" w:sz="4" w:space="1" w:color="000000"/>
      </w:pBdr>
      <w:tabs>
        <w:tab w:val="center" w:pos="4252"/>
        <w:tab w:val="right" w:pos="8504"/>
      </w:tabs>
    </w:pPr>
    <w:r>
      <w:rPr>
        <w:color w:val="000000"/>
        <w:sz w:val="16"/>
        <w:szCs w:val="16"/>
      </w:rPr>
      <w:t xml:space="preserve">P.240.3.2 Suport i orientació a </w:t>
    </w:r>
    <w:proofErr w:type="spellStart"/>
    <w:r>
      <w:rPr>
        <w:color w:val="000000"/>
        <w:sz w:val="16"/>
        <w:szCs w:val="16"/>
      </w:rPr>
      <w:t>l’estudiantat</w:t>
    </w:r>
    <w:proofErr w:type="spellEnd"/>
    <w:r>
      <w:rPr>
        <w:color w:val="000000"/>
        <w:sz w:val="16"/>
        <w:szCs w:val="16"/>
      </w:rPr>
      <w:tab/>
    </w:r>
  </w:p>
  <w:p w14:paraId="2E1CEB37" w14:textId="77777777" w:rsidR="005D7014" w:rsidRDefault="00000000">
    <w:pPr>
      <w:pBdr>
        <w:top w:val="single" w:sz="4" w:space="1" w:color="000000"/>
      </w:pBdr>
      <w:tabs>
        <w:tab w:val="center" w:pos="4252"/>
        <w:tab w:val="right" w:pos="8504"/>
      </w:tabs>
      <w:jc w:val="right"/>
    </w:pPr>
    <w:r>
      <w:rPr>
        <w:color w:val="000000"/>
        <w:sz w:val="16"/>
        <w:szCs w:val="16"/>
      </w:rPr>
      <w:t xml:space="preserve">Pàgina 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>PAGE</w:instrText>
    </w:r>
    <w:r>
      <w:rPr>
        <w:b/>
        <w:bCs/>
        <w:sz w:val="16"/>
        <w:szCs w:val="16"/>
      </w:rPr>
      <w:fldChar w:fldCharType="separate"/>
    </w:r>
    <w:r w:rsidR="002E3A91">
      <w:rPr>
        <w:b/>
        <w:bCs/>
        <w:noProof/>
        <w:sz w:val="16"/>
        <w:szCs w:val="16"/>
      </w:rPr>
      <w:t>2</w:t>
    </w:r>
    <w:r>
      <w:rPr>
        <w:b/>
        <w:bCs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de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>NUMPAGES</w:instrText>
    </w:r>
    <w:r>
      <w:rPr>
        <w:b/>
        <w:bCs/>
        <w:sz w:val="16"/>
        <w:szCs w:val="16"/>
      </w:rPr>
      <w:fldChar w:fldCharType="separate"/>
    </w:r>
    <w:r w:rsidR="002E3A91">
      <w:rPr>
        <w:b/>
        <w:bCs/>
        <w:noProof/>
        <w:sz w:val="16"/>
        <w:szCs w:val="16"/>
      </w:rPr>
      <w:t>3</w:t>
    </w:r>
    <w:r>
      <w:rPr>
        <w:b/>
        <w:bCs/>
        <w:sz w:val="16"/>
        <w:szCs w:val="16"/>
      </w:rPr>
      <w:fldChar w:fldCharType="end"/>
    </w:r>
  </w:p>
  <w:p w14:paraId="267857E0" w14:textId="77777777" w:rsidR="005D7014" w:rsidRDefault="005D7014">
    <w:pPr>
      <w:tabs>
        <w:tab w:val="center" w:pos="4252"/>
        <w:tab w:val="right" w:pos="8504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905AB" w14:textId="77777777" w:rsidR="005D7014" w:rsidRDefault="00000000">
    <w:pPr>
      <w:pBdr>
        <w:top w:val="single" w:sz="4" w:space="1" w:color="000000"/>
      </w:pBdr>
      <w:tabs>
        <w:tab w:val="center" w:pos="4252"/>
        <w:tab w:val="right" w:pos="8504"/>
      </w:tabs>
    </w:pPr>
    <w:r>
      <w:rPr>
        <w:color w:val="000000"/>
        <w:sz w:val="16"/>
        <w:szCs w:val="16"/>
      </w:rPr>
      <w:t xml:space="preserve">P.240.3.2 Suport i orientació a </w:t>
    </w:r>
    <w:proofErr w:type="spellStart"/>
    <w:r>
      <w:rPr>
        <w:color w:val="000000"/>
        <w:sz w:val="16"/>
        <w:szCs w:val="16"/>
      </w:rPr>
      <w:t>l’estudiantat</w:t>
    </w:r>
    <w:proofErr w:type="spellEnd"/>
    <w:r>
      <w:rPr>
        <w:color w:val="000000"/>
        <w:sz w:val="16"/>
        <w:szCs w:val="16"/>
      </w:rPr>
      <w:tab/>
    </w:r>
  </w:p>
  <w:p w14:paraId="50BB62DD" w14:textId="05F85121" w:rsidR="005D7014" w:rsidRDefault="00000000">
    <w:pPr>
      <w:pBdr>
        <w:top w:val="single" w:sz="4" w:space="1" w:color="000000"/>
      </w:pBdr>
      <w:tabs>
        <w:tab w:val="center" w:pos="4252"/>
        <w:tab w:val="right" w:pos="8504"/>
      </w:tabs>
      <w:jc w:val="right"/>
    </w:pPr>
    <w:r>
      <w:rPr>
        <w:color w:val="000000"/>
        <w:sz w:val="16"/>
        <w:szCs w:val="16"/>
      </w:rPr>
      <w:t xml:space="preserve">Pàgina 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>PAGE</w:instrText>
    </w:r>
    <w:r>
      <w:rPr>
        <w:b/>
        <w:bCs/>
        <w:sz w:val="16"/>
        <w:szCs w:val="16"/>
      </w:rPr>
      <w:fldChar w:fldCharType="separate"/>
    </w:r>
    <w:r w:rsidR="002E3A91">
      <w:rPr>
        <w:b/>
        <w:bCs/>
        <w:noProof/>
        <w:sz w:val="16"/>
        <w:szCs w:val="16"/>
      </w:rPr>
      <w:t>12</w:t>
    </w:r>
    <w:r>
      <w:rPr>
        <w:b/>
        <w:bCs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de </w:t>
    </w:r>
    <w:r>
      <w:rPr>
        <w:b/>
        <w:bCs/>
        <w:sz w:val="16"/>
        <w:szCs w:val="16"/>
      </w:rPr>
      <w:fldChar w:fldCharType="begin"/>
    </w:r>
    <w:r>
      <w:rPr>
        <w:b/>
        <w:bCs/>
        <w:sz w:val="16"/>
        <w:szCs w:val="16"/>
      </w:rPr>
      <w:instrText>NUMPAGES</w:instrText>
    </w:r>
    <w:r>
      <w:rPr>
        <w:b/>
        <w:bCs/>
        <w:sz w:val="16"/>
        <w:szCs w:val="16"/>
      </w:rPr>
      <w:fldChar w:fldCharType="separate"/>
    </w:r>
    <w:r w:rsidR="002E3A91">
      <w:rPr>
        <w:b/>
        <w:bCs/>
        <w:noProof/>
        <w:sz w:val="16"/>
        <w:szCs w:val="16"/>
      </w:rPr>
      <w:t>12</w:t>
    </w:r>
    <w:r>
      <w:rPr>
        <w:b/>
        <w:bCs/>
        <w:sz w:val="16"/>
        <w:szCs w:val="16"/>
      </w:rPr>
      <w:fldChar w:fldCharType="end"/>
    </w:r>
  </w:p>
  <w:p w14:paraId="3FCC87EF" w14:textId="77777777" w:rsidR="005D7014" w:rsidRDefault="005D7014">
    <w:pPr>
      <w:tabs>
        <w:tab w:val="center" w:pos="4252"/>
        <w:tab w:val="right" w:pos="8504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6BCF1" w14:textId="77777777" w:rsidR="007C1D4B" w:rsidRDefault="007C1D4B">
      <w:pPr>
        <w:spacing w:after="0"/>
      </w:pPr>
      <w:r>
        <w:separator/>
      </w:r>
    </w:p>
  </w:footnote>
  <w:footnote w:type="continuationSeparator" w:id="0">
    <w:p w14:paraId="798402A1" w14:textId="77777777" w:rsidR="007C1D4B" w:rsidRDefault="007C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6DA1DD" w14:textId="77777777" w:rsidR="005D7014" w:rsidRDefault="005D701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b/>
        <w:bCs/>
        <w:sz w:val="28"/>
        <w:szCs w:val="28"/>
      </w:rPr>
    </w:pPr>
  </w:p>
  <w:tbl>
    <w:tblPr>
      <w:tblStyle w:val="af2"/>
      <w:tblW w:w="8739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3111"/>
      <w:gridCol w:w="5628"/>
    </w:tblGrid>
    <w:tr w:rsidR="005D7014" w14:paraId="0BFF9C0F" w14:textId="77777777">
      <w:trPr>
        <w:trHeight w:val="555"/>
        <w:jc w:val="center"/>
      </w:trPr>
      <w:tc>
        <w:tcPr>
          <w:tcW w:w="311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7E7696F" w14:textId="77777777" w:rsidR="005D7014" w:rsidRDefault="00000000">
          <w:pPr>
            <w:tabs>
              <w:tab w:val="center" w:pos="4252"/>
              <w:tab w:val="right" w:pos="8504"/>
            </w:tabs>
            <w:jc w:val="right"/>
          </w:pPr>
          <w:r>
            <w:t xml:space="preserve"> </w:t>
          </w: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172A7AA7" wp14:editId="53B010A3">
                <wp:simplePos x="0" y="0"/>
                <wp:positionH relativeFrom="column">
                  <wp:posOffset>6350</wp:posOffset>
                </wp:positionH>
                <wp:positionV relativeFrom="paragraph">
                  <wp:posOffset>-41272</wp:posOffset>
                </wp:positionV>
                <wp:extent cx="1837055" cy="352425"/>
                <wp:effectExtent l="0" t="0" r="0" b="0"/>
                <wp:wrapNone/>
                <wp:docPr id="1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7055" cy="3524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62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3C4B278" w14:textId="77777777" w:rsidR="005D7014" w:rsidRDefault="00000000">
          <w:pPr>
            <w:tabs>
              <w:tab w:val="center" w:pos="4252"/>
              <w:tab w:val="right" w:pos="8504"/>
            </w:tabs>
            <w:jc w:val="center"/>
          </w:pPr>
          <w:r>
            <w:rPr>
              <w:b/>
              <w:bCs/>
              <w:color w:val="4472C4"/>
            </w:rPr>
            <w:t>Sistema de Garantia Interna de la Qualitat</w:t>
          </w:r>
        </w:p>
      </w:tc>
    </w:tr>
    <w:tr w:rsidR="005D7014" w14:paraId="56161E39" w14:textId="77777777">
      <w:trPr>
        <w:trHeight w:val="555"/>
        <w:jc w:val="center"/>
      </w:trPr>
      <w:tc>
        <w:tcPr>
          <w:tcW w:w="311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812A597" w14:textId="77777777" w:rsidR="005D7014" w:rsidRDefault="005D70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jc w:val="left"/>
          </w:pPr>
        </w:p>
      </w:tc>
      <w:tc>
        <w:tcPr>
          <w:tcW w:w="562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E679043" w14:textId="77777777" w:rsidR="005D7014" w:rsidRDefault="00000000">
          <w:pPr>
            <w:tabs>
              <w:tab w:val="center" w:pos="4252"/>
              <w:tab w:val="right" w:pos="8504"/>
            </w:tabs>
            <w:jc w:val="center"/>
          </w:pPr>
          <w:r>
            <w:rPr>
              <w:b/>
              <w:bCs/>
              <w:color w:val="000000"/>
            </w:rPr>
            <w:t>P.240.3.2 S</w:t>
          </w:r>
          <w:r>
            <w:rPr>
              <w:b/>
              <w:bCs/>
            </w:rPr>
            <w:t>uport</w:t>
          </w:r>
          <w:r>
            <w:rPr>
              <w:b/>
              <w:bCs/>
              <w:color w:val="FF0000"/>
            </w:rPr>
            <w:t xml:space="preserve"> </w:t>
          </w:r>
          <w:r>
            <w:rPr>
              <w:b/>
              <w:bCs/>
              <w:color w:val="000000"/>
            </w:rPr>
            <w:t xml:space="preserve">i orientació a </w:t>
          </w:r>
          <w:proofErr w:type="spellStart"/>
          <w:r>
            <w:rPr>
              <w:b/>
              <w:bCs/>
              <w:color w:val="000000"/>
            </w:rPr>
            <w:t>l’estudiantat</w:t>
          </w:r>
          <w:proofErr w:type="spellEnd"/>
        </w:p>
      </w:tc>
    </w:tr>
  </w:tbl>
  <w:p w14:paraId="29926047" w14:textId="77777777" w:rsidR="005D7014" w:rsidRDefault="005D7014">
    <w:pPr>
      <w:tabs>
        <w:tab w:val="center" w:pos="4252"/>
        <w:tab w:val="right" w:pos="8504"/>
      </w:tabs>
      <w:rPr>
        <w:b/>
        <w:bCs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80CE9" w14:textId="77777777" w:rsidR="005D7014" w:rsidRDefault="005D7014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left"/>
      <w:rPr>
        <w:b/>
        <w:bCs/>
        <w:color w:val="000000"/>
      </w:rPr>
    </w:pPr>
  </w:p>
  <w:tbl>
    <w:tblPr>
      <w:tblStyle w:val="af3"/>
      <w:tblW w:w="8739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3111"/>
      <w:gridCol w:w="5628"/>
    </w:tblGrid>
    <w:tr w:rsidR="005D7014" w14:paraId="39E63D0F" w14:textId="77777777">
      <w:trPr>
        <w:trHeight w:val="555"/>
        <w:jc w:val="center"/>
      </w:trPr>
      <w:tc>
        <w:tcPr>
          <w:tcW w:w="3111" w:type="dxa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85439F6" w14:textId="77777777" w:rsidR="005D7014" w:rsidRDefault="00000000">
          <w:pPr>
            <w:tabs>
              <w:tab w:val="center" w:pos="4252"/>
              <w:tab w:val="right" w:pos="8504"/>
            </w:tabs>
            <w:jc w:val="right"/>
          </w:pPr>
          <w:r>
            <w:t xml:space="preserve"> </w:t>
          </w:r>
          <w:r>
            <w:rPr>
              <w:noProof/>
            </w:rPr>
            <w:drawing>
              <wp:anchor distT="0" distB="0" distL="0" distR="0" simplePos="0" relativeHeight="251659264" behindDoc="1" locked="0" layoutInCell="1" hidden="0" allowOverlap="1" wp14:anchorId="247B315B" wp14:editId="2521385E">
                <wp:simplePos x="0" y="0"/>
                <wp:positionH relativeFrom="column">
                  <wp:posOffset>6350</wp:posOffset>
                </wp:positionH>
                <wp:positionV relativeFrom="paragraph">
                  <wp:posOffset>-41272</wp:posOffset>
                </wp:positionV>
                <wp:extent cx="1837055" cy="352425"/>
                <wp:effectExtent l="0" t="0" r="0" b="0"/>
                <wp:wrapNone/>
                <wp:docPr id="18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7055" cy="3524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62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2405AC0" w14:textId="77777777" w:rsidR="005D7014" w:rsidRDefault="00000000">
          <w:pPr>
            <w:tabs>
              <w:tab w:val="center" w:pos="4252"/>
              <w:tab w:val="right" w:pos="8504"/>
            </w:tabs>
            <w:jc w:val="center"/>
          </w:pPr>
          <w:r>
            <w:rPr>
              <w:b/>
              <w:bCs/>
              <w:color w:val="4472C4"/>
            </w:rPr>
            <w:t>Sistema de Garantia Interna de la Qualitat</w:t>
          </w:r>
        </w:p>
      </w:tc>
    </w:tr>
    <w:tr w:rsidR="005D7014" w14:paraId="3331F3FE" w14:textId="77777777">
      <w:trPr>
        <w:trHeight w:val="555"/>
        <w:jc w:val="center"/>
      </w:trPr>
      <w:tc>
        <w:tcPr>
          <w:tcW w:w="3111" w:type="dxa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50C142F6" w14:textId="77777777" w:rsidR="005D7014" w:rsidRDefault="005D701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jc w:val="left"/>
          </w:pPr>
        </w:p>
      </w:tc>
      <w:tc>
        <w:tcPr>
          <w:tcW w:w="562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2132C165" w14:textId="77777777" w:rsidR="005D7014" w:rsidRDefault="00000000">
          <w:pPr>
            <w:tabs>
              <w:tab w:val="center" w:pos="4252"/>
              <w:tab w:val="right" w:pos="8504"/>
            </w:tabs>
            <w:jc w:val="center"/>
          </w:pPr>
          <w:r>
            <w:rPr>
              <w:b/>
              <w:bCs/>
              <w:color w:val="000000"/>
            </w:rPr>
            <w:t xml:space="preserve">P.240.3.2 </w:t>
          </w:r>
          <w:r>
            <w:rPr>
              <w:b/>
              <w:bCs/>
            </w:rPr>
            <w:t>S</w:t>
          </w:r>
          <w:r>
            <w:rPr>
              <w:b/>
              <w:bCs/>
              <w:color w:val="000000"/>
            </w:rPr>
            <w:t xml:space="preserve">uport i </w:t>
          </w:r>
          <w:r>
            <w:rPr>
              <w:b/>
              <w:bCs/>
            </w:rPr>
            <w:t>o</w:t>
          </w:r>
          <w:r>
            <w:rPr>
              <w:b/>
              <w:bCs/>
              <w:color w:val="000000"/>
            </w:rPr>
            <w:t xml:space="preserve">rientació a </w:t>
          </w:r>
          <w:proofErr w:type="spellStart"/>
          <w:r>
            <w:rPr>
              <w:b/>
              <w:bCs/>
              <w:color w:val="000000"/>
            </w:rPr>
            <w:t>l’</w:t>
          </w:r>
          <w:r>
            <w:rPr>
              <w:b/>
              <w:bCs/>
            </w:rPr>
            <w:t>e</w:t>
          </w:r>
          <w:r>
            <w:rPr>
              <w:b/>
              <w:bCs/>
              <w:color w:val="000000"/>
            </w:rPr>
            <w:t>studiantat</w:t>
          </w:r>
          <w:proofErr w:type="spellEnd"/>
        </w:p>
      </w:tc>
    </w:tr>
  </w:tbl>
  <w:p w14:paraId="1E6A28DF" w14:textId="77777777" w:rsidR="005D7014" w:rsidRDefault="005D7014">
    <w:pPr>
      <w:tabs>
        <w:tab w:val="center" w:pos="4252"/>
        <w:tab w:val="right" w:pos="8504"/>
      </w:tabs>
      <w:rPr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A5006"/>
    <w:multiLevelType w:val="multilevel"/>
    <w:tmpl w:val="6680CE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Ttol7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Ttol8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Ttol9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DA5B1C"/>
    <w:multiLevelType w:val="multilevel"/>
    <w:tmpl w:val="FADC5F64"/>
    <w:lvl w:ilvl="0">
      <w:start w:val="1"/>
      <w:numFmt w:val="bullet"/>
      <w:lvlText w:val="●"/>
      <w:lvlJc w:val="left"/>
      <w:pPr>
        <w:ind w:left="227" w:hanging="22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24539D"/>
    <w:multiLevelType w:val="multilevel"/>
    <w:tmpl w:val="08367BEA"/>
    <w:lvl w:ilvl="0">
      <w:start w:val="1"/>
      <w:numFmt w:val="bullet"/>
      <w:lvlText w:val="●"/>
      <w:lvlJc w:val="left"/>
      <w:pPr>
        <w:ind w:left="-1516" w:firstLine="180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🌕"/>
      <w:lvlJc w:val="left"/>
      <w:pPr>
        <w:ind w:left="2880" w:firstLine="252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■"/>
      <w:lvlJc w:val="left"/>
      <w:pPr>
        <w:ind w:left="3600" w:firstLine="32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firstLine="39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🌕"/>
      <w:lvlJc w:val="left"/>
      <w:pPr>
        <w:ind w:left="5040" w:firstLine="46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■"/>
      <w:lvlJc w:val="left"/>
      <w:pPr>
        <w:ind w:left="5760" w:firstLine="540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firstLine="612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🌕"/>
      <w:lvlJc w:val="left"/>
      <w:pPr>
        <w:ind w:left="7200" w:firstLine="684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■"/>
      <w:lvlJc w:val="left"/>
      <w:pPr>
        <w:ind w:left="7920" w:firstLine="75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D9A6F29"/>
    <w:multiLevelType w:val="multilevel"/>
    <w:tmpl w:val="6CF4352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931555"/>
    <w:multiLevelType w:val="multilevel"/>
    <w:tmpl w:val="318E70F2"/>
    <w:lvl w:ilvl="0">
      <w:start w:val="1"/>
      <w:numFmt w:val="decimal"/>
      <w:lvlText w:val="%1"/>
      <w:lvlJc w:val="left"/>
      <w:pPr>
        <w:ind w:left="432" w:hanging="432"/>
      </w:pPr>
      <w:rPr>
        <w:sz w:val="32"/>
        <w:szCs w:val="3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/>
        <w:sz w:val="26"/>
        <w:szCs w:val="26"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6E4B7625"/>
    <w:multiLevelType w:val="multilevel"/>
    <w:tmpl w:val="993AE4D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B9C5C55"/>
    <w:multiLevelType w:val="multilevel"/>
    <w:tmpl w:val="054EE9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6875770">
    <w:abstractNumId w:val="0"/>
  </w:num>
  <w:num w:numId="2" w16cid:durableId="919752081">
    <w:abstractNumId w:val="1"/>
  </w:num>
  <w:num w:numId="3" w16cid:durableId="157430951">
    <w:abstractNumId w:val="4"/>
  </w:num>
  <w:num w:numId="4" w16cid:durableId="1837988176">
    <w:abstractNumId w:val="2"/>
  </w:num>
  <w:num w:numId="5" w16cid:durableId="1630432441">
    <w:abstractNumId w:val="5"/>
  </w:num>
  <w:num w:numId="6" w16cid:durableId="1120802290">
    <w:abstractNumId w:val="3"/>
  </w:num>
  <w:num w:numId="7" w16cid:durableId="137416079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014"/>
    <w:rsid w:val="00275A13"/>
    <w:rsid w:val="002E3A91"/>
    <w:rsid w:val="005D7014"/>
    <w:rsid w:val="007C1D4B"/>
    <w:rsid w:val="0094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C3960B"/>
  <w15:docId w15:val="{BE3F677D-9456-43AF-B8A3-900555F29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ca" w:eastAsia="ca-E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ol1">
    <w:name w:val="heading 1"/>
    <w:basedOn w:val="Normal"/>
    <w:next w:val="Normal"/>
    <w:uiPriority w:val="9"/>
    <w:qFormat/>
    <w:pPr>
      <w:keepNext/>
      <w:keepLines/>
      <w:spacing w:before="360" w:after="0" w:line="360" w:lineRule="auto"/>
      <w:ind w:left="432"/>
      <w:outlineLvl w:val="0"/>
    </w:pPr>
    <w:rPr>
      <w:b/>
      <w:bCs/>
      <w:sz w:val="28"/>
      <w:szCs w:val="28"/>
    </w:rPr>
  </w:style>
  <w:style w:type="paragraph" w:styleId="Ttol2">
    <w:name w:val="heading 2"/>
    <w:basedOn w:val="Normal"/>
    <w:next w:val="Normal"/>
    <w:uiPriority w:val="9"/>
    <w:unhideWhenUsed/>
    <w:qFormat/>
    <w:pPr>
      <w:keepNext/>
      <w:spacing w:after="0" w:line="360" w:lineRule="auto"/>
      <w:ind w:left="576"/>
      <w:outlineLvl w:val="1"/>
    </w:pPr>
    <w:rPr>
      <w:b/>
      <w:bCs/>
      <w:sz w:val="26"/>
      <w:szCs w:val="26"/>
    </w:rPr>
  </w:style>
  <w:style w:type="paragraph" w:styleId="Ttol3">
    <w:name w:val="heading 3"/>
    <w:basedOn w:val="Normal"/>
    <w:next w:val="Normal"/>
    <w:uiPriority w:val="9"/>
    <w:semiHidden/>
    <w:unhideWhenUsed/>
    <w:qFormat/>
    <w:pPr>
      <w:keepNext/>
      <w:keepLines/>
      <w:tabs>
        <w:tab w:val="left" w:pos="1701"/>
      </w:tabs>
      <w:ind w:left="567" w:hanging="567"/>
      <w:outlineLvl w:val="2"/>
    </w:pPr>
    <w:rPr>
      <w:b/>
      <w:bCs/>
    </w:rPr>
  </w:style>
  <w:style w:type="paragraph" w:styleId="Ttol4">
    <w:name w:val="heading 4"/>
    <w:basedOn w:val="Normal"/>
    <w:next w:val="Normal"/>
    <w:uiPriority w:val="9"/>
    <w:semiHidden/>
    <w:unhideWhenUsed/>
    <w:qFormat/>
    <w:pPr>
      <w:keepNext/>
      <w:keepLines/>
      <w:ind w:left="851" w:hanging="851"/>
      <w:outlineLvl w:val="3"/>
    </w:pPr>
    <w:rPr>
      <w:b/>
      <w:bCs/>
    </w:rPr>
  </w:style>
  <w:style w:type="paragraph" w:styleId="Ttol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ind w:left="4320" w:hanging="360"/>
      <w:outlineLvl w:val="4"/>
    </w:pPr>
    <w:rPr>
      <w:color w:val="2F5496"/>
    </w:rPr>
  </w:style>
  <w:style w:type="paragraph" w:styleId="Ttol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ind w:left="5040" w:hanging="360"/>
      <w:outlineLvl w:val="5"/>
    </w:pPr>
    <w:rPr>
      <w:color w:val="1F3863"/>
    </w:rPr>
  </w:style>
  <w:style w:type="paragraph" w:styleId="Ttol7">
    <w:name w:val="heading 7"/>
    <w:basedOn w:val="Normal"/>
    <w:next w:val="Normal"/>
    <w:link w:val="Ttol7Car"/>
    <w:unhideWhenUsed/>
    <w:qFormat/>
    <w:rsid w:val="00CA7DB4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ol8">
    <w:name w:val="heading 8"/>
    <w:basedOn w:val="Normal"/>
    <w:next w:val="Normal"/>
    <w:link w:val="Ttol8Car"/>
    <w:semiHidden/>
    <w:unhideWhenUsed/>
    <w:qFormat/>
    <w:rsid w:val="00CA7DB4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ol9">
    <w:name w:val="heading 9"/>
    <w:basedOn w:val="Normal"/>
    <w:next w:val="Normal"/>
    <w:link w:val="Ttol9Car"/>
    <w:semiHidden/>
    <w:unhideWhenUsed/>
    <w:qFormat/>
    <w:rsid w:val="00CA7DB4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ol">
    <w:name w:val="Title"/>
    <w:basedOn w:val="Normal"/>
    <w:next w:val="Normal"/>
    <w:uiPriority w:val="10"/>
    <w:qFormat/>
    <w:pPr>
      <w:tabs>
        <w:tab w:val="left" w:pos="567"/>
        <w:tab w:val="right" w:pos="8494"/>
      </w:tabs>
      <w:spacing w:before="240" w:line="360" w:lineRule="auto"/>
      <w:ind w:left="567" w:right="306" w:hanging="567"/>
    </w:pPr>
    <w:rPr>
      <w:b/>
      <w:bCs/>
      <w:sz w:val="22"/>
      <w:szCs w:val="2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Lletraperdefectedelpargraf"/>
    <w:qFormat/>
    <w:rsid w:val="00CA7DB4"/>
    <w:rPr>
      <w:rFonts w:eastAsiaTheme="majorEastAsia" w:cstheme="majorBidi"/>
      <w:b/>
      <w:caps/>
      <w:szCs w:val="32"/>
      <w:lang w:eastAsia="es-ES"/>
    </w:rPr>
  </w:style>
  <w:style w:type="character" w:customStyle="1" w:styleId="Ttulo2Car">
    <w:name w:val="Título 2 Car"/>
    <w:basedOn w:val="Lletraperdefectedelpargraf"/>
    <w:uiPriority w:val="9"/>
    <w:qFormat/>
    <w:rsid w:val="00CA7DB4"/>
    <w:rPr>
      <w:rFonts w:eastAsia="Calibri" w:cs="Arial"/>
      <w:b/>
      <w:bCs/>
      <w:szCs w:val="20"/>
      <w:lang w:val="es-ES" w:eastAsia="es-ES"/>
    </w:rPr>
  </w:style>
  <w:style w:type="character" w:customStyle="1" w:styleId="Ttulo3Car">
    <w:name w:val="Título 3 Car"/>
    <w:basedOn w:val="Lletraperdefectedelpargraf"/>
    <w:uiPriority w:val="9"/>
    <w:semiHidden/>
    <w:qFormat/>
    <w:rsid w:val="00CA7DB4"/>
    <w:rPr>
      <w:rFonts w:eastAsiaTheme="majorEastAsia" w:cstheme="majorBidi"/>
      <w:b/>
      <w:sz w:val="20"/>
      <w:szCs w:val="24"/>
      <w:lang w:eastAsia="es-ES"/>
    </w:rPr>
  </w:style>
  <w:style w:type="character" w:customStyle="1" w:styleId="Ttulo4Car">
    <w:name w:val="Título 4 Car"/>
    <w:basedOn w:val="Lletraperdefectedelpargraf"/>
    <w:uiPriority w:val="9"/>
    <w:semiHidden/>
    <w:qFormat/>
    <w:rsid w:val="00CA7DB4"/>
    <w:rPr>
      <w:rFonts w:eastAsia="Arial" w:cstheme="majorBidi"/>
      <w:b/>
      <w:bCs/>
      <w:sz w:val="20"/>
      <w:szCs w:val="20"/>
      <w:lang w:eastAsia="es-ES"/>
    </w:rPr>
  </w:style>
  <w:style w:type="character" w:customStyle="1" w:styleId="Ttulo5Car">
    <w:name w:val="Título 5 Car"/>
    <w:basedOn w:val="Lletraperdefectedelpargraf"/>
    <w:uiPriority w:val="9"/>
    <w:semiHidden/>
    <w:qFormat/>
    <w:rsid w:val="00CA7DB4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es-ES"/>
    </w:rPr>
  </w:style>
  <w:style w:type="character" w:customStyle="1" w:styleId="Ttulo6Car">
    <w:name w:val="Título 6 Car"/>
    <w:basedOn w:val="Lletraperdefectedelpargraf"/>
    <w:uiPriority w:val="9"/>
    <w:semiHidden/>
    <w:qFormat/>
    <w:rsid w:val="00CA7DB4"/>
    <w:rPr>
      <w:rFonts w:asciiTheme="majorHAnsi" w:eastAsiaTheme="majorEastAsia" w:hAnsiTheme="majorHAnsi" w:cstheme="majorBidi"/>
      <w:color w:val="1F3763" w:themeColor="accent1" w:themeShade="7F"/>
      <w:sz w:val="20"/>
      <w:szCs w:val="20"/>
      <w:lang w:eastAsia="es-ES"/>
    </w:rPr>
  </w:style>
  <w:style w:type="character" w:customStyle="1" w:styleId="Ttol7Car">
    <w:name w:val="Títol 7 Car"/>
    <w:basedOn w:val="Lletraperdefectedelpargraf"/>
    <w:link w:val="Ttol7"/>
    <w:qFormat/>
    <w:rsid w:val="00CA7DB4"/>
    <w:rPr>
      <w:rFonts w:asciiTheme="majorHAnsi" w:eastAsiaTheme="majorEastAsia" w:hAnsiTheme="majorHAnsi" w:cstheme="majorBidi"/>
      <w:i/>
      <w:iCs/>
      <w:color w:val="1F3763" w:themeColor="accent1" w:themeShade="7F"/>
      <w:sz w:val="20"/>
      <w:szCs w:val="20"/>
      <w:lang w:eastAsia="es-ES"/>
    </w:rPr>
  </w:style>
  <w:style w:type="character" w:customStyle="1" w:styleId="Ttol8Car">
    <w:name w:val="Títol 8 Car"/>
    <w:basedOn w:val="Lletraperdefectedelpargraf"/>
    <w:link w:val="Ttol8"/>
    <w:semiHidden/>
    <w:qFormat/>
    <w:rsid w:val="00CA7DB4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ES"/>
    </w:rPr>
  </w:style>
  <w:style w:type="character" w:customStyle="1" w:styleId="Ttol9Car">
    <w:name w:val="Títol 9 Car"/>
    <w:basedOn w:val="Lletraperdefectedelpargraf"/>
    <w:link w:val="Ttol9"/>
    <w:semiHidden/>
    <w:qFormat/>
    <w:rsid w:val="00CA7DB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"/>
    </w:rPr>
  </w:style>
  <w:style w:type="character" w:customStyle="1" w:styleId="EnlladInternet">
    <w:name w:val="Enllaç d'Internet"/>
    <w:uiPriority w:val="99"/>
    <w:rsid w:val="00CA7DB4"/>
    <w:rPr>
      <w:color w:val="0000FF"/>
      <w:u w:val="single"/>
    </w:rPr>
  </w:style>
  <w:style w:type="character" w:customStyle="1" w:styleId="SubttuloCar">
    <w:name w:val="Subtítulo Car"/>
    <w:basedOn w:val="Lletraperdefectedelpargraf"/>
    <w:uiPriority w:val="11"/>
    <w:qFormat/>
    <w:rsid w:val="00CA7DB4"/>
    <w:rPr>
      <w:rFonts w:ascii="Calibri" w:eastAsia="Calibri" w:hAnsi="Calibri" w:cs="Calibri"/>
      <w:color w:val="7E7E7E"/>
      <w:sz w:val="36"/>
      <w:szCs w:val="36"/>
      <w:lang w:eastAsia="es-ES"/>
    </w:rPr>
  </w:style>
  <w:style w:type="character" w:customStyle="1" w:styleId="CapaleraCar">
    <w:name w:val="Capçalera Car"/>
    <w:basedOn w:val="Lletraperdefectedelpargraf"/>
    <w:link w:val="Capalera"/>
    <w:uiPriority w:val="99"/>
    <w:qFormat/>
    <w:rsid w:val="00CA7DB4"/>
    <w:rPr>
      <w:rFonts w:eastAsia="Calibri" w:cs="Arial"/>
      <w:sz w:val="20"/>
      <w:szCs w:val="20"/>
      <w:lang w:eastAsia="es-ES"/>
    </w:rPr>
  </w:style>
  <w:style w:type="character" w:customStyle="1" w:styleId="PeuCar">
    <w:name w:val="Peu Car"/>
    <w:basedOn w:val="Lletraperdefectedelpargraf"/>
    <w:link w:val="Peu"/>
    <w:uiPriority w:val="99"/>
    <w:qFormat/>
    <w:rsid w:val="00CA7DB4"/>
    <w:rPr>
      <w:rFonts w:eastAsia="Calibri" w:cs="Arial"/>
      <w:sz w:val="20"/>
      <w:szCs w:val="20"/>
      <w:lang w:eastAsia="es-ES"/>
    </w:rPr>
  </w:style>
  <w:style w:type="character" w:customStyle="1" w:styleId="TtuloCar">
    <w:name w:val="Título Car"/>
    <w:basedOn w:val="Lletraperdefectedelpargraf"/>
    <w:uiPriority w:val="10"/>
    <w:qFormat/>
    <w:rsid w:val="00CA7DB4"/>
    <w:rPr>
      <w:rFonts w:eastAsia="Calibri" w:cs="Arial"/>
      <w:b/>
      <w:szCs w:val="20"/>
      <w:lang w:eastAsia="es-ES"/>
    </w:rPr>
  </w:style>
  <w:style w:type="character" w:customStyle="1" w:styleId="ncoradenotaalpeu">
    <w:name w:val="Àncora de nota al peu"/>
    <w:rPr>
      <w:vertAlign w:val="superscript"/>
    </w:rPr>
  </w:style>
  <w:style w:type="character" w:customStyle="1" w:styleId="FootnoteCharacters">
    <w:name w:val="Footnote Characters"/>
    <w:basedOn w:val="Lletraperdefectedelpargraf"/>
    <w:uiPriority w:val="99"/>
    <w:semiHidden/>
    <w:unhideWhenUsed/>
    <w:qFormat/>
    <w:rsid w:val="00EC4C48"/>
    <w:rPr>
      <w:vertAlign w:val="superscript"/>
    </w:rPr>
  </w:style>
  <w:style w:type="character" w:customStyle="1" w:styleId="TextdeglobusCar">
    <w:name w:val="Text de globus Car"/>
    <w:basedOn w:val="Lletraperdefectedelpargraf"/>
    <w:link w:val="Textdeglobus"/>
    <w:uiPriority w:val="99"/>
    <w:semiHidden/>
    <w:qFormat/>
    <w:rsid w:val="00D00E16"/>
    <w:rPr>
      <w:rFonts w:ascii="Tahoma" w:eastAsia="Calibri" w:hAnsi="Tahoma" w:cs="Tahoma"/>
      <w:sz w:val="16"/>
      <w:szCs w:val="16"/>
      <w:lang w:eastAsia="es-ES"/>
    </w:rPr>
  </w:style>
  <w:style w:type="character" w:customStyle="1" w:styleId="EnlladInternetvisitat">
    <w:name w:val="Enllaç d'Internet visitat"/>
    <w:basedOn w:val="Lletraperdefectedelpargraf"/>
    <w:uiPriority w:val="99"/>
    <w:semiHidden/>
    <w:unhideWhenUsed/>
    <w:qFormat/>
    <w:rsid w:val="00A90F23"/>
    <w:rPr>
      <w:color w:val="954F72" w:themeColor="followedHyperlink"/>
      <w:u w:val="single"/>
    </w:rPr>
  </w:style>
  <w:style w:type="character" w:customStyle="1" w:styleId="Enlladelndex">
    <w:name w:val="Enllaç de l'índex"/>
    <w:qFormat/>
  </w:style>
  <w:style w:type="character" w:customStyle="1" w:styleId="TextdecomentariCar">
    <w:name w:val="Text de comentari Car"/>
    <w:basedOn w:val="Lletraperdefectedelpargraf"/>
    <w:link w:val="Textdecomentari"/>
    <w:uiPriority w:val="99"/>
    <w:semiHidden/>
    <w:qFormat/>
    <w:rPr>
      <w:rFonts w:cs="Arial"/>
    </w:rPr>
  </w:style>
  <w:style w:type="character" w:styleId="Refernciadecomentari">
    <w:name w:val="annotation reference"/>
    <w:basedOn w:val="Lletraperdefectedelpargraf"/>
    <w:uiPriority w:val="99"/>
    <w:semiHidden/>
    <w:unhideWhenUsed/>
    <w:qFormat/>
    <w:rPr>
      <w:sz w:val="16"/>
      <w:szCs w:val="16"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qFormat/>
    <w:rsid w:val="0087530F"/>
    <w:rPr>
      <w:rFonts w:cs="Arial"/>
      <w:b/>
      <w:bCs/>
    </w:rPr>
  </w:style>
  <w:style w:type="paragraph" w:customStyle="1" w:styleId="Encapalament">
    <w:name w:val="Encapçalament"/>
    <w:basedOn w:val="Normal"/>
    <w:next w:val="Textindependen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Textindependent">
    <w:name w:val="Body Text"/>
    <w:basedOn w:val="Normal"/>
    <w:pPr>
      <w:spacing w:after="140" w:line="276" w:lineRule="auto"/>
    </w:pPr>
  </w:style>
  <w:style w:type="paragraph" w:styleId="Llista">
    <w:name w:val="List"/>
    <w:basedOn w:val="Textindependent"/>
    <w:rPr>
      <w:rFonts w:cs="Lohit Devanagari"/>
    </w:rPr>
  </w:style>
  <w:style w:type="paragraph" w:styleId="Llegenda">
    <w:name w:val="caption"/>
    <w:basedOn w:val="Normal"/>
    <w:qFormat/>
    <w:pPr>
      <w:suppressLineNumbers/>
    </w:pPr>
    <w:rPr>
      <w:rFonts w:cs="Lohit Devanagari"/>
      <w:i/>
      <w:iCs/>
    </w:rPr>
  </w:style>
  <w:style w:type="paragraph" w:customStyle="1" w:styleId="ndex">
    <w:name w:val="Índex"/>
    <w:basedOn w:val="Normal"/>
    <w:qFormat/>
    <w:pPr>
      <w:suppressLineNumbers/>
    </w:pPr>
    <w:rPr>
      <w:rFonts w:cs="Lohit Devanagari"/>
    </w:rPr>
  </w:style>
  <w:style w:type="paragraph" w:styleId="IDC1">
    <w:name w:val="toc 1"/>
    <w:basedOn w:val="Normal"/>
    <w:next w:val="Normal"/>
    <w:autoRedefine/>
    <w:uiPriority w:val="39"/>
    <w:unhideWhenUsed/>
    <w:rsid w:val="00CA7DB4"/>
    <w:pPr>
      <w:tabs>
        <w:tab w:val="left" w:pos="567"/>
        <w:tab w:val="right" w:leader="dot" w:pos="8494"/>
      </w:tabs>
      <w:spacing w:after="100"/>
      <w:ind w:left="567" w:hanging="567"/>
    </w:pPr>
    <w:rPr>
      <w:caps/>
    </w:rPr>
  </w:style>
  <w:style w:type="paragraph" w:styleId="IDC2">
    <w:name w:val="toc 2"/>
    <w:basedOn w:val="Normal"/>
    <w:next w:val="Normal"/>
    <w:autoRedefine/>
    <w:uiPriority w:val="39"/>
    <w:unhideWhenUsed/>
    <w:rsid w:val="00CA7DB4"/>
    <w:pPr>
      <w:tabs>
        <w:tab w:val="left" w:pos="1134"/>
        <w:tab w:val="right" w:leader="dot" w:pos="8494"/>
      </w:tabs>
      <w:spacing w:after="100"/>
      <w:ind w:left="567" w:hanging="567"/>
    </w:pPr>
  </w:style>
  <w:style w:type="paragraph" w:customStyle="1" w:styleId="Capaleraipeu">
    <w:name w:val="Capçalera i peu"/>
    <w:basedOn w:val="Normal"/>
    <w:qFormat/>
  </w:style>
  <w:style w:type="paragraph" w:styleId="Capalera">
    <w:name w:val="header"/>
    <w:basedOn w:val="Normal"/>
    <w:link w:val="CapaleraCar"/>
    <w:uiPriority w:val="99"/>
    <w:unhideWhenUsed/>
    <w:rsid w:val="00CA7DB4"/>
    <w:pPr>
      <w:tabs>
        <w:tab w:val="center" w:pos="4252"/>
        <w:tab w:val="right" w:pos="8504"/>
      </w:tabs>
      <w:spacing w:after="0"/>
    </w:pPr>
  </w:style>
  <w:style w:type="paragraph" w:styleId="Peu">
    <w:name w:val="footer"/>
    <w:basedOn w:val="Normal"/>
    <w:link w:val="PeuCar"/>
    <w:uiPriority w:val="99"/>
    <w:unhideWhenUsed/>
    <w:rsid w:val="00CA7DB4"/>
    <w:pPr>
      <w:tabs>
        <w:tab w:val="center" w:pos="4252"/>
        <w:tab w:val="right" w:pos="8504"/>
      </w:tabs>
      <w:spacing w:after="0"/>
    </w:pPr>
  </w:style>
  <w:style w:type="paragraph" w:styleId="NormalWeb">
    <w:name w:val="Normal (Web)"/>
    <w:basedOn w:val="Normal"/>
    <w:uiPriority w:val="99"/>
    <w:semiHidden/>
    <w:unhideWhenUsed/>
    <w:qFormat/>
    <w:rsid w:val="00A157DC"/>
    <w:pPr>
      <w:spacing w:beforeAutospacing="1" w:afterAutospacing="1"/>
      <w:jc w:val="left"/>
    </w:pPr>
    <w:rPr>
      <w:rFonts w:ascii="Times New Roman" w:eastAsia="Times New Roman" w:hAnsi="Times New Roman" w:cs="Times New Roman"/>
    </w:rPr>
  </w:style>
  <w:style w:type="paragraph" w:styleId="TtoldelIDC">
    <w:name w:val="TOC Heading"/>
    <w:next w:val="Normal"/>
    <w:uiPriority w:val="39"/>
    <w:unhideWhenUsed/>
    <w:qFormat/>
    <w:rsid w:val="00DC55B6"/>
    <w:pPr>
      <w:spacing w:line="259" w:lineRule="auto"/>
      <w:jc w:val="left"/>
    </w:pPr>
    <w:rPr>
      <w:lang w:val="es-ES"/>
    </w:rPr>
  </w:style>
  <w:style w:type="paragraph" w:styleId="Pargrafdellista">
    <w:name w:val="List Paragraph"/>
    <w:basedOn w:val="Normal"/>
    <w:uiPriority w:val="34"/>
    <w:qFormat/>
    <w:rsid w:val="00EC4C48"/>
    <w:pPr>
      <w:ind w:left="720"/>
      <w:contextualSpacing/>
    </w:pPr>
    <w:rPr>
      <w:rFonts w:eastAsia="Times New Roman"/>
    </w:rPr>
  </w:style>
  <w:style w:type="paragraph" w:styleId="IDC3">
    <w:name w:val="toc 3"/>
    <w:basedOn w:val="Normal"/>
    <w:next w:val="Normal"/>
    <w:autoRedefine/>
    <w:uiPriority w:val="39"/>
    <w:unhideWhenUsed/>
    <w:rsid w:val="00094CC8"/>
    <w:pPr>
      <w:spacing w:after="100"/>
      <w:ind w:left="400"/>
    </w:pPr>
  </w:style>
  <w:style w:type="paragraph" w:styleId="Textdeglobus">
    <w:name w:val="Balloon Text"/>
    <w:basedOn w:val="Normal"/>
    <w:link w:val="TextdeglobusCar"/>
    <w:uiPriority w:val="99"/>
    <w:semiHidden/>
    <w:unhideWhenUsed/>
    <w:qFormat/>
    <w:rsid w:val="00D00E16"/>
    <w:pPr>
      <w:spacing w:after="0"/>
    </w:pPr>
    <w:rPr>
      <w:rFonts w:ascii="Tahoma" w:hAnsi="Tahoma" w:cs="Tahoma"/>
      <w:sz w:val="16"/>
      <w:szCs w:val="16"/>
    </w:rPr>
  </w:style>
  <w:style w:type="paragraph" w:customStyle="1" w:styleId="Default">
    <w:name w:val="Default"/>
    <w:qFormat/>
    <w:rsid w:val="00D23985"/>
    <w:rPr>
      <w:rFonts w:ascii="Verdana" w:hAnsi="Verdana" w:cs="Verdana"/>
      <w:color w:val="000000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qFormat/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qFormat/>
    <w:rsid w:val="0087530F"/>
    <w:rPr>
      <w:b/>
      <w:bCs/>
    </w:r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ulaambllista3-mfasi11">
    <w:name w:val="Taula amb llista 3 - Èmfasi 11"/>
    <w:basedOn w:val="Taulanormal"/>
    <w:uiPriority w:val="48"/>
    <w:rsid w:val="00EC4C48"/>
    <w:rPr>
      <w:lang w:val="es-ES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character" w:styleId="Enlla">
    <w:name w:val="Hyperlink"/>
    <w:basedOn w:val="Lletraperdefectedelpargraf"/>
    <w:uiPriority w:val="99"/>
    <w:unhideWhenUsed/>
    <w:rsid w:val="00272DF6"/>
    <w:rPr>
      <w:color w:val="0563C1" w:themeColor="hyperlink"/>
      <w:u w:val="single"/>
    </w:rPr>
  </w:style>
  <w:style w:type="character" w:customStyle="1" w:styleId="Mencinsinresolver1">
    <w:name w:val="Mención sin resolver1"/>
    <w:basedOn w:val="Lletraperdefectedelpargraf"/>
    <w:uiPriority w:val="99"/>
    <w:semiHidden/>
    <w:unhideWhenUsed/>
    <w:rsid w:val="00EF427C"/>
    <w:rPr>
      <w:color w:val="605E5C"/>
      <w:shd w:val="clear" w:color="auto" w:fill="E1DFDD"/>
    </w:rPr>
  </w:style>
  <w:style w:type="character" w:customStyle="1" w:styleId="ListLabel19">
    <w:name w:val="ListLabel 19"/>
    <w:qFormat/>
    <w:rsid w:val="003B187A"/>
    <w:rPr>
      <w:u w:val="none"/>
    </w:rPr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ol">
    <w:name w:val="Subtitle"/>
    <w:basedOn w:val="Normal"/>
    <w:next w:val="Normal"/>
    <w:uiPriority w:val="11"/>
    <w:qFormat/>
    <w:pPr>
      <w:spacing w:before="60" w:after="200"/>
      <w:ind w:left="284"/>
      <w:jc w:val="center"/>
    </w:pPr>
    <w:rPr>
      <w:color w:val="7E7E7E"/>
      <w:sz w:val="36"/>
      <w:szCs w:val="36"/>
    </w:r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tseib.upc.edu/ca/lescola/estructura-i-organitzacio/documents%20normatives/reglament_etseib.pdf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upc.edu/qualitat/ca/temes/qualitat-institucional/sigq-upc/continguts/copy_of_processos-transversals/pt-05-suport-a-lalumnat.pdf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etseib.upc.edu/ca/lescola/qualitat/marc-vsma/verificacio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qu.cat/ca/Universitats/Metodologi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tseib.upc.edu/ca/lescola/qualitat/documents/sgiq_doc/pla_accio_tutorial_etseib_2023.pdf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upc.edu/sga/ca/normatives/NormativesAcademiques/NormativesAcademiques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gpaq.upc.edu/eines/?op=glossari" TargetMode="External"/><Relationship Id="rId14" Type="http://schemas.openxmlformats.org/officeDocument/2006/relationships/hyperlink" Target="https://etseib.upc.edu/ca/lescola/qualitat/documents/sgiq_doc/pla_acollida_etseib_2023.pdf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0U+BSrd4RB+bwORrdl/Z1SvKKQ==">CgMxLjAyDmguZXBzOWVmc2J0ZW40Mg5oLmgyd3oxeGl4cnM1YjIOaC5xcDV1dnB0ZzRjYncyDmguMmV6bHI1ZTRwM3VnMg5oLmtnc28wbGY3NjFsYjIOaC5kNmR5NmVhdnhocmQyDmguaDczd3I4aWI5aGQ1Mg5oLnR6YnJnYm9xeWFhazIOaC5tYmI0dGZvemNoMXMyDmguYTIzMTNka3RieTh0Mg5oLnZjb214Zm9tc3BqbTIOaC5qdTlpZTZxYWtudGwyDmgucHViaDI5NWZlb3FnMg5oLng2OTV3bnBkeW16dTIOaC5uaDNmdW15Y3MwdGwyDmguanp5bW15Y2FhYmZ6Mg5oLmU4a2Jlb2dmNnc1ejIOaC52NWV6bzhkb3AwcWkyDmguNzZmM3ZldWRuN3lzMg5oLnExdG1zaHY2Zjg0MTgAciExX2pmbVYzX29QN3FCOHN4TWFjaC1QeGl5dk9RT0hDQj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2920</Words>
  <Characters>16644</Characters>
  <Application>Microsoft Office Word</Application>
  <DocSecurity>0</DocSecurity>
  <Lines>138</Lines>
  <Paragraphs>39</Paragraphs>
  <ScaleCrop>false</ScaleCrop>
  <Company>UPC</Company>
  <LinksUpToDate>false</LinksUpToDate>
  <CharactersWithSpaces>19525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Xavier Codinas</dc:creator>
  <cp:lastModifiedBy>Remei Ardebol</cp:lastModifiedBy>
  <cp:revision>4</cp:revision>
  <cp:lastPrinted>2026-01-15T08:53:00Z</cp:lastPrinted>
  <dcterms:created xsi:type="dcterms:W3CDTF">2026-01-15T08:53:00Z</dcterms:created>
  <dcterms:modified xsi:type="dcterms:W3CDTF">2026-01-15T08:53:00Z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ETSEIB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